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7CC" w:rsidRPr="002B4C38" w:rsidRDefault="006647CC" w:rsidP="000E7EAA">
      <w:pPr>
        <w:pStyle w:val="NormalWeb"/>
        <w:shd w:val="clear" w:color="auto" w:fill="FFFFFF"/>
        <w:spacing w:before="135" w:beforeAutospacing="0" w:after="135" w:afterAutospacing="0" w:line="360" w:lineRule="auto"/>
        <w:rPr>
          <w:b/>
        </w:rPr>
      </w:pPr>
      <w:bookmarkStart w:id="0" w:name="_GoBack"/>
      <w:bookmarkEnd w:id="0"/>
    </w:p>
    <w:p w:rsidR="006647CC" w:rsidRPr="002B4C38" w:rsidRDefault="006647CC" w:rsidP="001C5EFB">
      <w:pPr>
        <w:pStyle w:val="NormalWeb"/>
        <w:shd w:val="clear" w:color="auto" w:fill="FFFFFF"/>
        <w:spacing w:before="135" w:beforeAutospacing="0" w:after="135" w:afterAutospacing="0" w:line="360" w:lineRule="auto"/>
        <w:jc w:val="both"/>
        <w:rPr>
          <w:b/>
        </w:rPr>
      </w:pPr>
    </w:p>
    <w:p w:rsidR="006647CC" w:rsidRPr="002B4C38" w:rsidRDefault="006647CC" w:rsidP="001C5EFB">
      <w:pPr>
        <w:pStyle w:val="NormalWeb"/>
        <w:shd w:val="clear" w:color="auto" w:fill="FFFFFF"/>
        <w:spacing w:before="135" w:beforeAutospacing="0" w:after="135" w:afterAutospacing="0" w:line="360" w:lineRule="auto"/>
        <w:jc w:val="both"/>
        <w:rPr>
          <w:b/>
        </w:rPr>
      </w:pPr>
    </w:p>
    <w:p w:rsidR="006647CC" w:rsidRPr="002B4C38" w:rsidRDefault="006647CC" w:rsidP="001C5EFB">
      <w:pPr>
        <w:pStyle w:val="Prrafodelista"/>
        <w:numPr>
          <w:ilvl w:val="0"/>
          <w:numId w:val="10"/>
        </w:numPr>
        <w:tabs>
          <w:tab w:val="left" w:pos="5558"/>
        </w:tabs>
        <w:spacing w:after="0" w:line="360" w:lineRule="auto"/>
        <w:jc w:val="both"/>
        <w:rPr>
          <w:rFonts w:ascii="Times New Roman" w:eastAsia="Times New Roman" w:hAnsi="Times New Roman" w:cs="Times New Roman"/>
          <w:b/>
          <w:sz w:val="24"/>
          <w:szCs w:val="24"/>
          <w:u w:val="single"/>
          <w:lang w:eastAsia="es-SV"/>
        </w:rPr>
      </w:pPr>
      <w:r w:rsidRPr="002B4C38">
        <w:rPr>
          <w:rFonts w:ascii="Times New Roman" w:eastAsia="Times New Roman" w:hAnsi="Times New Roman" w:cs="Times New Roman"/>
          <w:b/>
          <w:sz w:val="24"/>
          <w:szCs w:val="24"/>
          <w:u w:val="single"/>
          <w:lang w:eastAsia="es-SV"/>
        </w:rPr>
        <w:t xml:space="preserve">CONCEPTO LEGAL </w:t>
      </w:r>
    </w:p>
    <w:p w:rsidR="006647CC" w:rsidRPr="002B4C38" w:rsidRDefault="006647CC" w:rsidP="001C5EFB">
      <w:p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Este es uno de los </w:t>
      </w:r>
      <w:hyperlink r:id="rId8" w:history="1">
        <w:r w:rsidRPr="002B4C38">
          <w:rPr>
            <w:rFonts w:ascii="Times New Roman" w:eastAsia="Times New Roman" w:hAnsi="Times New Roman" w:cs="Times New Roman"/>
            <w:sz w:val="24"/>
            <w:szCs w:val="24"/>
            <w:u w:val="single"/>
            <w:lang w:eastAsia="es-SV"/>
          </w:rPr>
          <w:t>delitos</w:t>
        </w:r>
      </w:hyperlink>
      <w:r w:rsidRPr="002B4C38">
        <w:rPr>
          <w:rFonts w:ascii="Times New Roman" w:eastAsia="Times New Roman" w:hAnsi="Times New Roman" w:cs="Times New Roman"/>
          <w:sz w:val="24"/>
          <w:szCs w:val="24"/>
          <w:lang w:eastAsia="es-SV"/>
        </w:rPr>
        <w:t xml:space="preserve"> de mayor aplicación práctica, por lo que la </w:t>
      </w:r>
      <w:hyperlink r:id="rId9" w:anchor="JURISP" w:history="1">
        <w:r w:rsidRPr="002B4C38">
          <w:rPr>
            <w:rFonts w:ascii="Times New Roman" w:eastAsia="Times New Roman" w:hAnsi="Times New Roman" w:cs="Times New Roman"/>
            <w:sz w:val="24"/>
            <w:szCs w:val="24"/>
            <w:u w:val="single"/>
            <w:lang w:eastAsia="es-SV"/>
          </w:rPr>
          <w:t>jurisprudencia</w:t>
        </w:r>
      </w:hyperlink>
      <w:r w:rsidRPr="002B4C38">
        <w:rPr>
          <w:rFonts w:ascii="Times New Roman" w:eastAsia="Times New Roman" w:hAnsi="Times New Roman" w:cs="Times New Roman"/>
          <w:sz w:val="24"/>
          <w:szCs w:val="24"/>
          <w:lang w:eastAsia="es-SV"/>
        </w:rPr>
        <w:t xml:space="preserve"> sobre esta </w:t>
      </w:r>
      <w:hyperlink r:id="rId10" w:history="1">
        <w:r w:rsidRPr="002B4C38">
          <w:rPr>
            <w:rFonts w:ascii="Times New Roman" w:eastAsia="Times New Roman" w:hAnsi="Times New Roman" w:cs="Times New Roman"/>
            <w:sz w:val="24"/>
            <w:szCs w:val="24"/>
            <w:u w:val="single"/>
            <w:lang w:eastAsia="es-SV"/>
          </w:rPr>
          <w:t>materia</w:t>
        </w:r>
      </w:hyperlink>
      <w:r w:rsidRPr="002B4C38">
        <w:rPr>
          <w:rFonts w:ascii="Times New Roman" w:eastAsia="Times New Roman" w:hAnsi="Times New Roman" w:cs="Times New Roman"/>
          <w:sz w:val="24"/>
          <w:szCs w:val="24"/>
          <w:lang w:eastAsia="es-SV"/>
        </w:rPr>
        <w:t xml:space="preserve"> es muy extensa y, Ha sido calificado como un delito </w:t>
      </w:r>
      <w:r w:rsidRPr="002B4C38">
        <w:rPr>
          <w:rFonts w:ascii="Times New Roman" w:eastAsia="Times New Roman" w:hAnsi="Times New Roman" w:cs="Times New Roman"/>
          <w:b/>
          <w:bCs/>
          <w:sz w:val="24"/>
          <w:szCs w:val="24"/>
          <w:lang w:eastAsia="es-SV"/>
        </w:rPr>
        <w:t>contra la salud pública</w:t>
      </w:r>
      <w:r w:rsidRPr="002B4C38">
        <w:rPr>
          <w:rFonts w:ascii="Times New Roman" w:eastAsia="Times New Roman" w:hAnsi="Times New Roman" w:cs="Times New Roman"/>
          <w:sz w:val="24"/>
          <w:szCs w:val="24"/>
          <w:lang w:eastAsia="es-SV"/>
        </w:rPr>
        <w:t xml:space="preserve"> es un </w:t>
      </w:r>
      <w:r w:rsidRPr="002B4C38">
        <w:rPr>
          <w:rFonts w:ascii="Times New Roman" w:eastAsia="Times New Roman" w:hAnsi="Times New Roman" w:cs="Times New Roman"/>
          <w:b/>
          <w:sz w:val="24"/>
          <w:szCs w:val="24"/>
          <w:lang w:eastAsia="es-SV"/>
        </w:rPr>
        <w:t xml:space="preserve">ilícito de </w:t>
      </w:r>
      <w:hyperlink r:id="rId11" w:history="1">
        <w:r w:rsidRPr="002B4C38">
          <w:rPr>
            <w:rFonts w:ascii="Times New Roman" w:eastAsia="Times New Roman" w:hAnsi="Times New Roman" w:cs="Times New Roman"/>
            <w:b/>
            <w:sz w:val="24"/>
            <w:szCs w:val="24"/>
            <w:u w:val="single"/>
            <w:lang w:eastAsia="es-SV"/>
          </w:rPr>
          <w:t>riesgo</w:t>
        </w:r>
      </w:hyperlink>
      <w:r w:rsidRPr="002B4C38">
        <w:rPr>
          <w:rFonts w:ascii="Times New Roman" w:eastAsia="Times New Roman" w:hAnsi="Times New Roman" w:cs="Times New Roman"/>
          <w:b/>
          <w:sz w:val="24"/>
          <w:szCs w:val="24"/>
          <w:lang w:eastAsia="es-SV"/>
        </w:rPr>
        <w:t xml:space="preserve"> abstracto</w:t>
      </w:r>
      <w:r w:rsidRPr="002B4C38">
        <w:rPr>
          <w:rFonts w:ascii="Times New Roman" w:eastAsia="Times New Roman" w:hAnsi="Times New Roman" w:cs="Times New Roman"/>
          <w:sz w:val="24"/>
          <w:szCs w:val="24"/>
          <w:lang w:eastAsia="es-SV"/>
        </w:rPr>
        <w:t xml:space="preserve"> y de consumación anticipada en el que el bien jurídico protegido es la </w:t>
      </w:r>
      <w:hyperlink r:id="rId12" w:anchor="EFECTOS" w:history="1">
        <w:r w:rsidRPr="002B4C38">
          <w:rPr>
            <w:rFonts w:ascii="Times New Roman" w:eastAsia="Times New Roman" w:hAnsi="Times New Roman" w:cs="Times New Roman"/>
            <w:sz w:val="24"/>
            <w:szCs w:val="24"/>
            <w:u w:val="single"/>
            <w:lang w:eastAsia="es-SV"/>
          </w:rPr>
          <w:t>salud pública</w:t>
        </w:r>
      </w:hyperlink>
      <w:r w:rsidRPr="002B4C38">
        <w:rPr>
          <w:rFonts w:ascii="Times New Roman" w:eastAsia="Times New Roman" w:hAnsi="Times New Roman" w:cs="Times New Roman"/>
          <w:sz w:val="24"/>
          <w:szCs w:val="24"/>
          <w:lang w:eastAsia="es-SV"/>
        </w:rPr>
        <w:t xml:space="preserve">, consumándose la infracción con la ejecución de alguna de las acciones incluidas en el precepto penal, resultando menos importante  los efectos  o  la eventual lesión o perturbación </w:t>
      </w:r>
      <w:hyperlink r:id="rId13" w:history="1">
        <w:r w:rsidRPr="002B4C38">
          <w:rPr>
            <w:rFonts w:ascii="Times New Roman" w:eastAsia="Times New Roman" w:hAnsi="Times New Roman" w:cs="Times New Roman"/>
            <w:sz w:val="24"/>
            <w:szCs w:val="24"/>
            <w:u w:val="single"/>
            <w:lang w:eastAsia="es-SV"/>
          </w:rPr>
          <w:t>física</w:t>
        </w:r>
      </w:hyperlink>
      <w:r w:rsidRPr="002B4C38">
        <w:rPr>
          <w:rFonts w:ascii="Times New Roman" w:eastAsia="Times New Roman" w:hAnsi="Times New Roman" w:cs="Times New Roman"/>
          <w:sz w:val="24"/>
          <w:szCs w:val="24"/>
          <w:lang w:eastAsia="es-SV"/>
        </w:rPr>
        <w:t xml:space="preserve"> o psíquica de la </w:t>
      </w:r>
      <w:hyperlink r:id="rId14" w:history="1">
        <w:r w:rsidRPr="002B4C38">
          <w:rPr>
            <w:rFonts w:ascii="Times New Roman" w:eastAsia="Times New Roman" w:hAnsi="Times New Roman" w:cs="Times New Roman"/>
            <w:sz w:val="24"/>
            <w:szCs w:val="24"/>
            <w:u w:val="single"/>
            <w:lang w:eastAsia="es-SV"/>
          </w:rPr>
          <w:t>persona</w:t>
        </w:r>
      </w:hyperlink>
      <w:r w:rsidRPr="002B4C38">
        <w:rPr>
          <w:rFonts w:ascii="Times New Roman" w:eastAsia="Times New Roman" w:hAnsi="Times New Roman" w:cs="Times New Roman"/>
          <w:sz w:val="24"/>
          <w:szCs w:val="24"/>
          <w:lang w:eastAsia="es-SV"/>
        </w:rPr>
        <w:t xml:space="preserve"> que, finalmente, consume la droga objeto del tráfico ilícito, precisamente porque en esta figura delictiva </w:t>
      </w:r>
      <w:r w:rsidRPr="002B4C38">
        <w:rPr>
          <w:rFonts w:ascii="Times New Roman" w:eastAsia="Times New Roman" w:hAnsi="Times New Roman" w:cs="Times New Roman"/>
          <w:b/>
          <w:sz w:val="24"/>
          <w:szCs w:val="24"/>
          <w:lang w:eastAsia="es-SV"/>
        </w:rPr>
        <w:t xml:space="preserve">el sujeto pasivo no es la persona concreta, receptora y consumidora de la sustancia prohibida, sino el colectivo social cuyo bienestar sanitario </w:t>
      </w:r>
      <w:r w:rsidRPr="002B4C38">
        <w:rPr>
          <w:rFonts w:ascii="Times New Roman" w:eastAsia="Times New Roman" w:hAnsi="Times New Roman" w:cs="Times New Roman"/>
          <w:sz w:val="24"/>
          <w:szCs w:val="24"/>
          <w:lang w:eastAsia="es-SV"/>
        </w:rPr>
        <w:t>es el objeto de protección de la norma, por lo que los resultados dañosos que dicho consumo produzca en el consumidor del producto queda (fuera) del marco del tipo penal.</w:t>
      </w:r>
    </w:p>
    <w:p w:rsidR="006647CC" w:rsidRPr="002B4C38" w:rsidRDefault="006647CC" w:rsidP="001C5EFB">
      <w:pPr>
        <w:tabs>
          <w:tab w:val="left" w:pos="5558"/>
        </w:tabs>
        <w:spacing w:before="100" w:beforeAutospacing="1" w:after="100" w:afterAutospacing="1" w:line="360" w:lineRule="auto"/>
        <w:jc w:val="both"/>
        <w:rPr>
          <w:rFonts w:ascii="Times New Roman" w:eastAsia="Times New Roman" w:hAnsi="Times New Roman" w:cs="Times New Roman"/>
          <w:sz w:val="24"/>
          <w:szCs w:val="24"/>
          <w:lang w:eastAsia="es-SV"/>
        </w:rPr>
      </w:pPr>
    </w:p>
    <w:p w:rsidR="006647CC" w:rsidRPr="002B4C38" w:rsidRDefault="006647CC" w:rsidP="001C5EFB">
      <w:pPr>
        <w:pStyle w:val="NormalWeb"/>
        <w:numPr>
          <w:ilvl w:val="0"/>
          <w:numId w:val="13"/>
        </w:numPr>
        <w:spacing w:line="360" w:lineRule="auto"/>
        <w:jc w:val="both"/>
        <w:rPr>
          <w:rStyle w:val="mw-headline"/>
          <w:b/>
          <w:u w:val="single"/>
        </w:rPr>
      </w:pPr>
      <w:r w:rsidRPr="002B4C38">
        <w:rPr>
          <w:rStyle w:val="mw-headline"/>
          <w:b/>
          <w:u w:val="single"/>
        </w:rPr>
        <w:t xml:space="preserve">HISTORIA </w:t>
      </w:r>
    </w:p>
    <w:p w:rsidR="006647CC" w:rsidRPr="002B4C38" w:rsidRDefault="006647CC" w:rsidP="001C5EFB">
      <w:pPr>
        <w:pStyle w:val="NormalWeb"/>
        <w:spacing w:line="360" w:lineRule="auto"/>
        <w:jc w:val="both"/>
      </w:pPr>
      <w:r w:rsidRPr="002B4C38">
        <w:t xml:space="preserve"> Durante la Segunda Guerra Mundial el cultivo de la droga en zonas fronterizas o cercanas no fue precisamente un acto unilateral. Cuentan las viejas historias que Estados Unidos requería del cultivo de droga para ponerla a disposición de sus soldados, que vivían –o morían– en una guerra total. Al mismo tiempo, para suplir la mano de obra estadunidense que luchaba en los frentes, se establecieron los convenios de braceros, lo que permitió una emigración importante y legítima de quienes pensaron que su porvenir económico estaba asegurado del otro lado.</w:t>
      </w:r>
    </w:p>
    <w:p w:rsidR="006647CC" w:rsidRPr="002B4C38" w:rsidRDefault="006647CC" w:rsidP="001C5EFB">
      <w:pPr>
        <w:pStyle w:val="NormalWeb"/>
        <w:spacing w:line="360" w:lineRule="auto"/>
        <w:jc w:val="both"/>
      </w:pPr>
      <w:r w:rsidRPr="002B4C38">
        <w:t>Obviamente esas políticas tenían la bendición de los dos gobiernos porque, por una parte, el manejo de la droga generaba divisas, y por la otra, nuestros braceros lograban la aspiración de mejorar notablemente su nivel de vida.</w:t>
      </w:r>
    </w:p>
    <w:p w:rsidR="006647CC" w:rsidRPr="002B4C38" w:rsidRDefault="006647CC" w:rsidP="001C5EFB">
      <w:pPr>
        <w:pStyle w:val="NormalWeb"/>
        <w:spacing w:line="360" w:lineRule="auto"/>
        <w:jc w:val="both"/>
      </w:pPr>
      <w:r w:rsidRPr="002B4C38">
        <w:lastRenderedPageBreak/>
        <w:t>Eran años en los cuales la necesidad de producir y exportar los bienes que en Estados Unidos no se fabricaban, porque la industria se transformó en industria de guerra, generó en México empleo con salarios razonables. Los años de la presidencia de Manuel Ávila Camacho fueron de desarrollo espectacular.</w:t>
      </w:r>
    </w:p>
    <w:p w:rsidR="006647CC" w:rsidRPr="002B4C38" w:rsidRDefault="006647CC" w:rsidP="001C5EFB">
      <w:pPr>
        <w:pStyle w:val="NormalWeb"/>
        <w:spacing w:line="360" w:lineRule="auto"/>
        <w:jc w:val="both"/>
      </w:pPr>
      <w:r w:rsidRPr="002B4C38">
        <w:t>Ahora las cosas son muy diferentes. Los convenios de braceros, como es natural, se extinguieron al regresar los soldados a casa. El cultivo de la droga y su comercialización más o menos legítima se convirtió en una acción ilícita que no alcanzó, por muchos años, un gran desarrollo. México, afortunadamente, no era mercado de consumo, sólo Estados Unidos.</w:t>
      </w:r>
    </w:p>
    <w:p w:rsidR="006647CC" w:rsidRPr="002B4C38" w:rsidRDefault="006647CC" w:rsidP="001C5EFB">
      <w:pPr>
        <w:pStyle w:val="NormalWeb"/>
        <w:spacing w:line="360" w:lineRule="auto"/>
        <w:jc w:val="both"/>
      </w:pPr>
      <w:r w:rsidRPr="002B4C38">
        <w:t>Hoy la situación económica de algunos países  es precaria, particularmente en cuanto a la generación de empleo. La emigración a Estados Unidos se ha convertido en una más que dramática solución que arranca de los países  menos desarrollados. Las defensas en contra son muros y feroz represión de las autoridades migratorias estadunidenses. Pasar la frontera y atravesar indemnes los desiertos intermedios es una hazaña de enorme riesgo.</w:t>
      </w:r>
    </w:p>
    <w:p w:rsidR="00E133AA" w:rsidRPr="002B4C38" w:rsidRDefault="006647CC" w:rsidP="000E7EAA">
      <w:pPr>
        <w:pStyle w:val="NormalWeb"/>
        <w:spacing w:line="360" w:lineRule="auto"/>
        <w:jc w:val="both"/>
        <w:rPr>
          <w:rStyle w:val="mw-headline"/>
        </w:rPr>
      </w:pPr>
      <w:r w:rsidRPr="002B4C38">
        <w:t xml:space="preserve">Hoy en día  México se ha convertido en un importante país, por el consumo y la comercialización de  droga, en el que son protagonistas los dueños del </w:t>
      </w:r>
      <w:r w:rsidRPr="002B4C38">
        <w:rPr>
          <w:rStyle w:val="nfasis"/>
        </w:rPr>
        <w:t xml:space="preserve">narcomenudeo </w:t>
      </w:r>
      <w:r w:rsidRPr="002B4C38">
        <w:t>y las víctimas propicias la gente más joven asaltada en las escuelas por los vendedores del veneno.</w:t>
      </w:r>
    </w:p>
    <w:p w:rsidR="00E133AA" w:rsidRPr="002B4C38" w:rsidRDefault="00E133AA" w:rsidP="001C5EFB">
      <w:pPr>
        <w:pStyle w:val="NormalWeb"/>
        <w:spacing w:line="360" w:lineRule="auto"/>
      </w:pPr>
    </w:p>
    <w:p w:rsidR="006647CC" w:rsidRPr="002B4C38" w:rsidRDefault="006647CC" w:rsidP="001C5EFB">
      <w:pPr>
        <w:pStyle w:val="NormalWeb"/>
        <w:numPr>
          <w:ilvl w:val="0"/>
          <w:numId w:val="14"/>
        </w:numPr>
        <w:shd w:val="clear" w:color="auto" w:fill="FFFFFF"/>
        <w:spacing w:before="135" w:beforeAutospacing="0" w:after="135" w:afterAutospacing="0" w:line="360" w:lineRule="auto"/>
        <w:rPr>
          <w:b/>
          <w:bCs/>
          <w:u w:val="single"/>
        </w:rPr>
      </w:pPr>
      <w:r w:rsidRPr="002B4C38">
        <w:rPr>
          <w:b/>
          <w:bCs/>
          <w:u w:val="single"/>
        </w:rPr>
        <w:t>EVOLUCION</w:t>
      </w:r>
    </w:p>
    <w:p w:rsidR="000E7EAA" w:rsidRPr="002B4C38" w:rsidRDefault="006647CC" w:rsidP="000E7EAA">
      <w:pPr>
        <w:pStyle w:val="NormalWeb"/>
        <w:shd w:val="clear" w:color="auto" w:fill="FFFFFF"/>
        <w:spacing w:before="135" w:beforeAutospacing="0" w:after="135" w:afterAutospacing="0" w:line="360" w:lineRule="auto"/>
        <w:jc w:val="both"/>
        <w:rPr>
          <w:bCs/>
        </w:rPr>
      </w:pPr>
      <w:r w:rsidRPr="002B4C38">
        <w:rPr>
          <w:bCs/>
        </w:rPr>
        <w:t>Fue después de la segunda guerra mundial que el negocio de la droga empezó a ser preocupación para los gobiernos, y fue a partir de ahí que la ONU) Organización de las Naciones Unidas inicio el estudio de las medidas de carácter legislativo, político y policial  que podrían ser adoptadas  por todos los países  los principales países exportadores de drogas son COLOMBIA Y MEXICO, así como también es en sur América que existen los países cultivadores y</w:t>
      </w:r>
      <w:r w:rsidR="000E7EAA" w:rsidRPr="002B4C38">
        <w:rPr>
          <w:bCs/>
        </w:rPr>
        <w:t xml:space="preserve"> productores de droga sintética</w:t>
      </w:r>
    </w:p>
    <w:p w:rsidR="000E7EAA" w:rsidRPr="002B4C38" w:rsidRDefault="000E7EAA" w:rsidP="000E7EAA">
      <w:pPr>
        <w:pStyle w:val="NormalWeb"/>
        <w:shd w:val="clear" w:color="auto" w:fill="FFFFFF"/>
        <w:spacing w:before="135" w:beforeAutospacing="0" w:after="135" w:afterAutospacing="0" w:line="270" w:lineRule="atLeast"/>
        <w:rPr>
          <w:b/>
          <w:bCs/>
        </w:rPr>
      </w:pPr>
    </w:p>
    <w:p w:rsidR="000E7EAA" w:rsidRPr="002B4C38" w:rsidRDefault="000E7EAA" w:rsidP="000E7EAA">
      <w:pPr>
        <w:pStyle w:val="NormalWeb"/>
        <w:shd w:val="clear" w:color="auto" w:fill="FFFFFF"/>
        <w:spacing w:before="135" w:beforeAutospacing="0" w:after="135" w:afterAutospacing="0" w:line="270" w:lineRule="atLeast"/>
        <w:rPr>
          <w:b/>
          <w:bCs/>
        </w:rPr>
      </w:pPr>
    </w:p>
    <w:p w:rsidR="000E7EAA" w:rsidRPr="002B4C38" w:rsidRDefault="000E7EAA" w:rsidP="000E7EAA">
      <w:pPr>
        <w:pStyle w:val="NormalWeb"/>
        <w:shd w:val="clear" w:color="auto" w:fill="FFFFFF"/>
        <w:spacing w:before="135" w:beforeAutospacing="0" w:after="135" w:afterAutospacing="0" w:line="270" w:lineRule="atLeast"/>
        <w:rPr>
          <w:b/>
          <w:bCs/>
        </w:rPr>
      </w:pPr>
    </w:p>
    <w:p w:rsidR="000E7EAA" w:rsidRPr="002B4C38" w:rsidRDefault="000E7EAA" w:rsidP="000E7EAA">
      <w:pPr>
        <w:spacing w:before="100" w:beforeAutospacing="1" w:after="100" w:afterAutospacing="1" w:line="240" w:lineRule="auto"/>
        <w:jc w:val="both"/>
        <w:rPr>
          <w:rFonts w:ascii="Times New Roman" w:eastAsia="Times New Roman" w:hAnsi="Times New Roman" w:cs="Times New Roman"/>
          <w:sz w:val="24"/>
          <w:szCs w:val="24"/>
          <w:lang w:eastAsia="es-SV"/>
        </w:rPr>
      </w:pPr>
    </w:p>
    <w:p w:rsidR="000E7EAA" w:rsidRPr="002B4C38" w:rsidRDefault="000E7EAA" w:rsidP="000E7EAA">
      <w:pPr>
        <w:pStyle w:val="Prrafodelista"/>
        <w:numPr>
          <w:ilvl w:val="0"/>
          <w:numId w:val="16"/>
        </w:numPr>
        <w:spacing w:before="100" w:beforeAutospacing="1" w:after="100" w:afterAutospacing="1" w:line="240" w:lineRule="auto"/>
        <w:jc w:val="both"/>
        <w:rPr>
          <w:rFonts w:ascii="Times New Roman" w:eastAsia="Times New Roman" w:hAnsi="Times New Roman" w:cs="Times New Roman"/>
          <w:b/>
          <w:sz w:val="24"/>
          <w:szCs w:val="24"/>
          <w:lang w:eastAsia="es-SV"/>
        </w:rPr>
      </w:pPr>
      <w:r w:rsidRPr="002B4C38">
        <w:rPr>
          <w:rFonts w:ascii="Times New Roman" w:eastAsia="Times New Roman" w:hAnsi="Times New Roman" w:cs="Times New Roman"/>
          <w:b/>
          <w:sz w:val="24"/>
          <w:szCs w:val="24"/>
          <w:lang w:eastAsia="es-SV"/>
        </w:rPr>
        <w:t>BIEN JURIDICO PROTEGIDO</w:t>
      </w:r>
    </w:p>
    <w:p w:rsidR="000E7EAA" w:rsidRPr="002B4C38" w:rsidRDefault="000E7EAA" w:rsidP="000E7EAA">
      <w:p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hAnsi="Times New Roman" w:cs="Times New Roman"/>
          <w:sz w:val="24"/>
          <w:szCs w:val="24"/>
        </w:rPr>
        <w:t xml:space="preserve">En el ciclo del narcotráfico el bien jurídico tutelado es la “salud pública”. No interesa si el consumidor usó o no la droga que le fue suministrada a fin de la materialización del delito, desde que se trata de delitos de peligro abstracto que fundan su existencia y esencia en la estadística reveladora de que el resultado lesivo normalmente ocurre. El delito siempre se configura cuando se suministra droga a un consumidor crónico, en tanto nunca cesará el acrecentamiento del problema. El victimado no es el </w:t>
      </w:r>
      <w:r w:rsidRPr="002B4C38">
        <w:rPr>
          <w:rFonts w:ascii="Times New Roman" w:hAnsi="Times New Roman" w:cs="Times New Roman"/>
          <w:sz w:val="24"/>
          <w:szCs w:val="24"/>
        </w:rPr>
        <w:br/>
      </w:r>
    </w:p>
    <w:p w:rsidR="000E7EAA" w:rsidRPr="002B4C38" w:rsidRDefault="000E7EAA" w:rsidP="000E7EAA">
      <w:pPr>
        <w:pStyle w:val="Prrafodelista"/>
        <w:numPr>
          <w:ilvl w:val="0"/>
          <w:numId w:val="16"/>
        </w:num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SUJETO ACTIVO</w:t>
      </w:r>
    </w:p>
    <w:p w:rsidR="000E7EAA" w:rsidRPr="002B4C38" w:rsidRDefault="000E7EAA" w:rsidP="000E7EAA">
      <w:p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Puede ser cualquier persona </w:t>
      </w:r>
    </w:p>
    <w:p w:rsidR="000E7EAA" w:rsidRPr="002B4C38" w:rsidRDefault="000E7EAA" w:rsidP="000E7EAA">
      <w:p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p>
    <w:p w:rsidR="000E7EAA" w:rsidRPr="002B4C38" w:rsidRDefault="000E7EAA" w:rsidP="000E7EAA">
      <w:pPr>
        <w:pStyle w:val="Prrafodelista"/>
        <w:numPr>
          <w:ilvl w:val="0"/>
          <w:numId w:val="27"/>
        </w:num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SUJETO PASIVO</w:t>
      </w:r>
    </w:p>
    <w:p w:rsidR="000E7EAA" w:rsidRPr="002B4C38" w:rsidRDefault="000E7EAA" w:rsidP="000E7EAA">
      <w:p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La salud pública, y de manera indirecta el consumidor</w:t>
      </w:r>
    </w:p>
    <w:p w:rsidR="000E7EAA" w:rsidRPr="002B4C38" w:rsidRDefault="000E7EAA" w:rsidP="000E7EAA">
      <w:p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p>
    <w:p w:rsidR="000E7EAA" w:rsidRPr="002B4C38" w:rsidRDefault="000E7EAA" w:rsidP="000E7EAA">
      <w:pPr>
        <w:pStyle w:val="Prrafodelista"/>
        <w:numPr>
          <w:ilvl w:val="0"/>
          <w:numId w:val="16"/>
        </w:numPr>
        <w:tabs>
          <w:tab w:val="left" w:pos="5558"/>
        </w:tabs>
        <w:spacing w:before="100" w:beforeAutospacing="1" w:after="100" w:afterAutospacing="1" w:line="240" w:lineRule="auto"/>
        <w:jc w:val="both"/>
        <w:rPr>
          <w:rFonts w:ascii="Times New Roman" w:eastAsia="Times New Roman" w:hAnsi="Times New Roman" w:cs="Times New Roman"/>
          <w:b/>
          <w:sz w:val="24"/>
          <w:szCs w:val="24"/>
          <w:u w:val="single"/>
          <w:lang w:eastAsia="es-SV"/>
        </w:rPr>
      </w:pPr>
      <w:r w:rsidRPr="002B4C38">
        <w:rPr>
          <w:rFonts w:ascii="Times New Roman" w:eastAsia="Times New Roman" w:hAnsi="Times New Roman" w:cs="Times New Roman"/>
          <w:b/>
          <w:sz w:val="24"/>
          <w:szCs w:val="24"/>
          <w:u w:val="single"/>
          <w:lang w:eastAsia="es-SV"/>
        </w:rPr>
        <w:t>CONDUCTA TIPICA</w:t>
      </w:r>
    </w:p>
    <w:p w:rsidR="000E7EAA" w:rsidRPr="002B4C38" w:rsidRDefault="000E7EAA" w:rsidP="000E7EAA">
      <w:p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LA  PRODUCCIÓN, QUE CONCISTE EN </w:t>
      </w:r>
    </w:p>
    <w:p w:rsidR="000E7EAA" w:rsidRPr="002B4C38" w:rsidRDefault="000E7EAA" w:rsidP="000E7EAA">
      <w:p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 LA FABRICACIÓN </w:t>
      </w:r>
    </w:p>
    <w:p w:rsidR="000E7EAA" w:rsidRPr="002B4C38" w:rsidRDefault="000E7EAA" w:rsidP="000E7EAA">
      <w:p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LA EXTRACCIÓN,</w:t>
      </w:r>
    </w:p>
    <w:p w:rsidR="000E7EAA" w:rsidRPr="002B4C38" w:rsidRDefault="000E7EAA" w:rsidP="000E7EAA">
      <w:p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 LA PREPARACIÓN</w:t>
      </w:r>
    </w:p>
    <w:p w:rsidR="000E7EAA" w:rsidRPr="002B4C38" w:rsidRDefault="000E7EAA" w:rsidP="000E7EAA">
      <w:pPr>
        <w:tabs>
          <w:tab w:val="left" w:pos="5558"/>
        </w:tabs>
        <w:spacing w:before="100" w:beforeAutospacing="1" w:after="100" w:afterAutospacing="1" w:line="24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 LA OFERTA, PARA LA VENTA</w:t>
      </w:r>
    </w:p>
    <w:p w:rsidR="000E7EAA" w:rsidRPr="002B4C38" w:rsidRDefault="000E7EAA" w:rsidP="000E7EAA">
      <w:pPr>
        <w:tabs>
          <w:tab w:val="left" w:pos="5558"/>
        </w:tabs>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 </w:t>
      </w:r>
      <w:proofErr w:type="gramStart"/>
      <w:r w:rsidRPr="002B4C38">
        <w:rPr>
          <w:rFonts w:ascii="Times New Roman" w:eastAsia="Times New Roman" w:hAnsi="Times New Roman" w:cs="Times New Roman"/>
          <w:sz w:val="24"/>
          <w:szCs w:val="24"/>
          <w:lang w:eastAsia="es-SV"/>
        </w:rPr>
        <w:t>la</w:t>
      </w:r>
      <w:proofErr w:type="gramEnd"/>
      <w:r w:rsidRPr="002B4C38">
        <w:rPr>
          <w:rFonts w:ascii="Times New Roman" w:eastAsia="Times New Roman" w:hAnsi="Times New Roman" w:cs="Times New Roman"/>
          <w:sz w:val="24"/>
          <w:szCs w:val="24"/>
          <w:lang w:eastAsia="es-SV"/>
        </w:rPr>
        <w:t xml:space="preserve"> distribución, la venta, la entrega en cualquier condición, el corretaje, , el envió en tránsito, el transporte, la importación o la exportación de cualquier estupefaciente o sustancia sicotrópica.</w:t>
      </w:r>
    </w:p>
    <w:p w:rsidR="000E7EAA" w:rsidRPr="002B4C38" w:rsidRDefault="000E7EAA" w:rsidP="000E7EAA">
      <w:pPr>
        <w:tabs>
          <w:tab w:val="left" w:pos="5558"/>
        </w:tabs>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Los verbos rectores antes detallados que configuran la tipicidad del trafico los regulan LA CONVENCION DE LAS NACIONES UNIDAS contra el Tráfico Ilícito de Estupefacientes y sustancias sicotrópicas la cual,  advierte que cada Estado </w:t>
      </w:r>
      <w:proofErr w:type="spellStart"/>
      <w:r w:rsidRPr="002B4C38">
        <w:rPr>
          <w:rFonts w:ascii="Times New Roman" w:eastAsia="Times New Roman" w:hAnsi="Times New Roman" w:cs="Times New Roman"/>
          <w:sz w:val="24"/>
          <w:szCs w:val="24"/>
          <w:lang w:eastAsia="es-SV"/>
        </w:rPr>
        <w:t>ratificante</w:t>
      </w:r>
      <w:proofErr w:type="spellEnd"/>
      <w:r w:rsidRPr="002B4C38">
        <w:rPr>
          <w:rFonts w:ascii="Times New Roman" w:eastAsia="Times New Roman" w:hAnsi="Times New Roman" w:cs="Times New Roman"/>
          <w:sz w:val="24"/>
          <w:szCs w:val="24"/>
          <w:lang w:eastAsia="es-SV"/>
        </w:rPr>
        <w:t xml:space="preserve">  legisle conforme  a tales conceptos  y en atención a ello El Estado de El Salvador como </w:t>
      </w:r>
      <w:r w:rsidRPr="002B4C38">
        <w:rPr>
          <w:rFonts w:ascii="Times New Roman" w:eastAsia="Times New Roman" w:hAnsi="Times New Roman" w:cs="Times New Roman"/>
          <w:sz w:val="24"/>
          <w:szCs w:val="24"/>
          <w:lang w:eastAsia="es-SV"/>
        </w:rPr>
        <w:lastRenderedPageBreak/>
        <w:t>fiel garante de dichos convenios hace alusión a ello en el considerando 4º. Del Decreto número 53 La Asamblea Legislativa decreto  LA LEY REGULADORA DE LAS ACTIVIDADES RELATIVAS A LAS DROGAS,  ley que recoge diferentes conceptos del convenio antes detallado y específicamente se puede determinar que el delito de TRAFICO ILICITO es considerado uno de los delitos transnacionales, tipificados por la Ley Interna.</w:t>
      </w:r>
    </w:p>
    <w:p w:rsidR="000E7EAA" w:rsidRPr="002B4C38" w:rsidRDefault="000E7EAA" w:rsidP="000E7EAA">
      <w:pPr>
        <w:tabs>
          <w:tab w:val="left" w:pos="5558"/>
        </w:tabs>
        <w:spacing w:before="100" w:beforeAutospacing="1" w:after="100" w:afterAutospacing="1" w:line="360" w:lineRule="auto"/>
        <w:jc w:val="both"/>
        <w:rPr>
          <w:rFonts w:ascii="Times New Roman" w:eastAsia="Times New Roman" w:hAnsi="Times New Roman" w:cs="Times New Roman"/>
          <w:sz w:val="24"/>
          <w:szCs w:val="24"/>
          <w:u w:val="single"/>
          <w:lang w:eastAsia="es-SV"/>
        </w:rPr>
      </w:pPr>
      <w:r w:rsidRPr="002B4C38">
        <w:rPr>
          <w:rFonts w:ascii="Times New Roman" w:eastAsia="Times New Roman" w:hAnsi="Times New Roman" w:cs="Times New Roman"/>
          <w:sz w:val="24"/>
          <w:szCs w:val="24"/>
          <w:u w:val="single"/>
          <w:lang w:eastAsia="es-SV"/>
        </w:rPr>
        <w:t xml:space="preserve">ELEMENTOSUBJETIVO </w:t>
      </w:r>
    </w:p>
    <w:p w:rsidR="000E7EAA" w:rsidRPr="002B4C38" w:rsidRDefault="000E7EAA" w:rsidP="000E7EAA">
      <w:pPr>
        <w:tabs>
          <w:tab w:val="left" w:pos="5558"/>
        </w:tabs>
        <w:spacing w:before="100" w:beforeAutospacing="1" w:after="100" w:afterAutospacing="1" w:line="360" w:lineRule="auto"/>
        <w:jc w:val="both"/>
        <w:rPr>
          <w:rFonts w:ascii="Times New Roman" w:eastAsia="Times New Roman" w:hAnsi="Times New Roman" w:cs="Times New Roman"/>
          <w:sz w:val="24"/>
          <w:szCs w:val="24"/>
          <w:lang w:eastAsia="es-SV"/>
        </w:rPr>
      </w:pPr>
    </w:p>
    <w:p w:rsidR="000E7EAA" w:rsidRPr="002B4C38" w:rsidRDefault="000E7EAA" w:rsidP="000E7EAA">
      <w:pPr>
        <w:tabs>
          <w:tab w:val="left" w:pos="5558"/>
        </w:tabs>
        <w:spacing w:before="100" w:beforeAutospacing="1" w:after="100" w:afterAutospacing="1" w:line="360" w:lineRule="auto"/>
        <w:jc w:val="both"/>
        <w:rPr>
          <w:rFonts w:ascii="Times New Roman" w:eastAsia="Times New Roman" w:hAnsi="Times New Roman" w:cs="Times New Roman"/>
          <w:sz w:val="24"/>
          <w:szCs w:val="24"/>
          <w:u w:val="single"/>
          <w:lang w:eastAsia="es-SV"/>
        </w:rPr>
      </w:pPr>
      <w:r w:rsidRPr="002B4C38">
        <w:rPr>
          <w:rFonts w:ascii="Times New Roman" w:eastAsia="Times New Roman" w:hAnsi="Times New Roman" w:cs="Times New Roman"/>
          <w:sz w:val="24"/>
          <w:szCs w:val="24"/>
          <w:u w:val="single"/>
          <w:lang w:eastAsia="es-SV"/>
        </w:rPr>
        <w:t xml:space="preserve">ELEMENTO OBJETIVO </w:t>
      </w:r>
    </w:p>
    <w:p w:rsidR="000E7EAA" w:rsidRPr="002B4C38" w:rsidRDefault="000E7EAA" w:rsidP="000E7EAA">
      <w:pPr>
        <w:pStyle w:val="Prrafodelista"/>
        <w:numPr>
          <w:ilvl w:val="0"/>
          <w:numId w:val="16"/>
        </w:numPr>
        <w:tabs>
          <w:tab w:val="left" w:pos="5558"/>
        </w:tabs>
        <w:spacing w:before="100" w:beforeAutospacing="1" w:after="100" w:afterAutospacing="1" w:line="360" w:lineRule="auto"/>
        <w:jc w:val="both"/>
        <w:rPr>
          <w:rFonts w:ascii="Times New Roman" w:eastAsia="Times New Roman" w:hAnsi="Times New Roman" w:cs="Times New Roman"/>
          <w:b/>
          <w:sz w:val="24"/>
          <w:szCs w:val="24"/>
          <w:u w:val="single"/>
          <w:lang w:eastAsia="es-SV"/>
        </w:rPr>
      </w:pPr>
      <w:r w:rsidRPr="002B4C38">
        <w:rPr>
          <w:rFonts w:ascii="Times New Roman" w:eastAsia="Times New Roman" w:hAnsi="Times New Roman" w:cs="Times New Roman"/>
          <w:b/>
          <w:sz w:val="24"/>
          <w:szCs w:val="24"/>
          <w:u w:val="single"/>
          <w:lang w:eastAsia="es-SV"/>
        </w:rPr>
        <w:t>COMPETENCIA</w:t>
      </w:r>
    </w:p>
    <w:p w:rsidR="000E7EAA" w:rsidRPr="002B4C38" w:rsidRDefault="000E7EAA" w:rsidP="000E7EAA">
      <w:pPr>
        <w:tabs>
          <w:tab w:val="left" w:pos="5558"/>
        </w:tabs>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Para efectos de delimitar la competencia jurisdiccional para el juzgamiento del delito de tráfico de droga nos vemos en la obligación de diferenciar si estamos ante un delito Transnacional o un delito Internacional:</w:t>
      </w:r>
    </w:p>
    <w:p w:rsidR="000E7EAA" w:rsidRPr="002B4C38" w:rsidRDefault="000E7EAA" w:rsidP="000E7EAA">
      <w:pPr>
        <w:pStyle w:val="Prrafodelista"/>
        <w:numPr>
          <w:ilvl w:val="0"/>
          <w:numId w:val="16"/>
        </w:numPr>
        <w:tabs>
          <w:tab w:val="left" w:pos="5558"/>
        </w:tabs>
        <w:spacing w:before="100" w:beforeAutospacing="1" w:after="100" w:afterAutospacing="1" w:line="360" w:lineRule="auto"/>
        <w:jc w:val="both"/>
        <w:rPr>
          <w:rFonts w:ascii="Times New Roman" w:eastAsia="Times New Roman" w:hAnsi="Times New Roman" w:cs="Times New Roman"/>
          <w:b/>
          <w:sz w:val="24"/>
          <w:szCs w:val="24"/>
          <w:lang w:eastAsia="es-SV"/>
        </w:rPr>
      </w:pPr>
      <w:r w:rsidRPr="002B4C38">
        <w:rPr>
          <w:rFonts w:ascii="Times New Roman" w:eastAsia="Times New Roman" w:hAnsi="Times New Roman" w:cs="Times New Roman"/>
          <w:b/>
          <w:sz w:val="24"/>
          <w:szCs w:val="24"/>
          <w:u w:val="single"/>
          <w:lang w:eastAsia="es-SV"/>
        </w:rPr>
        <w:t>DELITO TRANSNACIONAL</w:t>
      </w:r>
      <w:r w:rsidRPr="002B4C38">
        <w:rPr>
          <w:rFonts w:ascii="Times New Roman" w:eastAsia="Times New Roman" w:hAnsi="Times New Roman" w:cs="Times New Roman"/>
          <w:b/>
          <w:sz w:val="24"/>
          <w:szCs w:val="24"/>
          <w:lang w:eastAsia="es-SV"/>
        </w:rPr>
        <w:t>:</w:t>
      </w:r>
      <w:r w:rsidRPr="002B4C38">
        <w:rPr>
          <w:rFonts w:ascii="Times New Roman" w:eastAsia="Times New Roman" w:hAnsi="Times New Roman" w:cs="Times New Roman"/>
          <w:sz w:val="24"/>
          <w:szCs w:val="24"/>
          <w:lang w:eastAsia="es-SV"/>
        </w:rPr>
        <w:t xml:space="preserve"> son aquellas acciones u omisiones totalmente peligrosas que  tienen una esfera de influencia marcada, fuera del ámbito nacional, y que aunque sean reprensibles por el delito nacional necesitan la colaboración internacional,  estén o no estén en convenios o tratados internacionales</w:t>
      </w:r>
      <w:r w:rsidRPr="002B4C38">
        <w:rPr>
          <w:rFonts w:ascii="Times New Roman" w:eastAsia="Times New Roman" w:hAnsi="Times New Roman" w:cs="Times New Roman"/>
          <w:b/>
          <w:sz w:val="24"/>
          <w:szCs w:val="24"/>
          <w:lang w:eastAsia="es-SV"/>
        </w:rPr>
        <w:t xml:space="preserve"> </w:t>
      </w:r>
    </w:p>
    <w:p w:rsidR="000E7EAA" w:rsidRPr="002B4C38" w:rsidRDefault="000E7EAA" w:rsidP="000E7EAA">
      <w:pPr>
        <w:tabs>
          <w:tab w:val="left" w:pos="5558"/>
        </w:tabs>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Siendo su principal ilícito trasnacional el delito de NARCOTRAFICO, </w:t>
      </w:r>
    </w:p>
    <w:p w:rsidR="000E7EAA" w:rsidRPr="002B4C38" w:rsidRDefault="000E7EAA" w:rsidP="000E7EAA">
      <w:pPr>
        <w:pStyle w:val="Prrafodelista"/>
        <w:numPr>
          <w:ilvl w:val="0"/>
          <w:numId w:val="16"/>
        </w:numPr>
        <w:tabs>
          <w:tab w:val="left" w:pos="5558"/>
        </w:tabs>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b/>
          <w:sz w:val="24"/>
          <w:szCs w:val="24"/>
          <w:u w:val="single"/>
          <w:lang w:eastAsia="es-SV"/>
        </w:rPr>
        <w:t>DELITO INTERNACIONAL</w:t>
      </w:r>
      <w:r w:rsidRPr="002B4C38">
        <w:rPr>
          <w:rFonts w:ascii="Times New Roman" w:eastAsia="Times New Roman" w:hAnsi="Times New Roman" w:cs="Times New Roman"/>
          <w:b/>
          <w:sz w:val="24"/>
          <w:szCs w:val="24"/>
          <w:lang w:eastAsia="es-SV"/>
        </w:rPr>
        <w:t xml:space="preserve">  </w:t>
      </w:r>
      <w:r w:rsidRPr="002B4C38">
        <w:rPr>
          <w:rFonts w:ascii="Times New Roman" w:eastAsia="Times New Roman" w:hAnsi="Times New Roman" w:cs="Times New Roman"/>
          <w:sz w:val="24"/>
          <w:szCs w:val="24"/>
          <w:lang w:eastAsia="es-SV"/>
        </w:rPr>
        <w:t>Es aquel definido como tal en el derecho  Internacional Público,  y son aquellos que regula el Art 5 del Estatuto de Roma de la Corte Penal Internacional.</w:t>
      </w:r>
    </w:p>
    <w:p w:rsidR="000E7EAA" w:rsidRPr="002B4C38" w:rsidRDefault="000E7EAA" w:rsidP="000E7EAA">
      <w:pPr>
        <w:tabs>
          <w:tab w:val="left" w:pos="5558"/>
        </w:tabs>
        <w:spacing w:before="100" w:beforeAutospacing="1" w:after="100" w:afterAutospacing="1" w:line="360" w:lineRule="auto"/>
        <w:jc w:val="both"/>
        <w:rPr>
          <w:rFonts w:ascii="Times New Roman" w:eastAsia="Times New Roman" w:hAnsi="Times New Roman" w:cs="Times New Roman"/>
          <w:sz w:val="24"/>
          <w:szCs w:val="24"/>
          <w:lang w:eastAsia="es-SV"/>
        </w:rPr>
      </w:pPr>
    </w:p>
    <w:p w:rsidR="000E7EAA" w:rsidRPr="002B4C38" w:rsidRDefault="000E7EAA" w:rsidP="000E7EAA">
      <w:pPr>
        <w:tabs>
          <w:tab w:val="left" w:pos="5558"/>
        </w:tabs>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Definido lo anterior la Convención de las Naciones Unidas contra el Tráfico de Estupefacientes y Sustancias sicotrópicas, que fue aprobada  por la Conferencia en su sexta sesión plenaria celebrada el 19 de diciembre de 1988, Y firmada en Viena el 20 de Diciembre del mismo año, fue ratificada por la Asamblea Legislativa por decreto </w:t>
      </w:r>
      <w:r w:rsidRPr="002B4C38">
        <w:rPr>
          <w:rFonts w:ascii="Times New Roman" w:eastAsia="Times New Roman" w:hAnsi="Times New Roman" w:cs="Times New Roman"/>
          <w:sz w:val="24"/>
          <w:szCs w:val="24"/>
          <w:lang w:eastAsia="es-SV"/>
        </w:rPr>
        <w:lastRenderedPageBreak/>
        <w:t xml:space="preserve">número 655 del día 14 de Septiembre de 1993,  en su Artículo 4 establece la competencia, estableciendo que cada Estado adoptara las medidas para declararse competente, respecto de los delitos que haya tipificado conforme a la  convención   de la siguiente manera: </w:t>
      </w:r>
    </w:p>
    <w:p w:rsidR="000E7EAA" w:rsidRPr="002B4C38" w:rsidRDefault="000E7EAA" w:rsidP="000E7EAA">
      <w:pPr>
        <w:numPr>
          <w:ilvl w:val="0"/>
          <w:numId w:val="24"/>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cuando el delito se cometa en su territorio</w:t>
      </w:r>
    </w:p>
    <w:p w:rsidR="000E7EAA" w:rsidRPr="002B4C38" w:rsidRDefault="000E7EAA" w:rsidP="000E7EAA">
      <w:pPr>
        <w:numPr>
          <w:ilvl w:val="0"/>
          <w:numId w:val="24"/>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cuando se cometa a bordo de una nave que enarbole su pabellón </w:t>
      </w:r>
    </w:p>
    <w:p w:rsidR="000E7EAA" w:rsidRPr="002B4C38" w:rsidRDefault="000E7EAA" w:rsidP="000E7EAA">
      <w:pPr>
        <w:numPr>
          <w:ilvl w:val="0"/>
          <w:numId w:val="24"/>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cuando el delito sea cometido por un nacional o por una persona que tenga su residencia habitual en su territorio</w:t>
      </w:r>
    </w:p>
    <w:p w:rsidR="000E7EAA" w:rsidRPr="002B4C38" w:rsidRDefault="000E7EAA" w:rsidP="000E7EAA">
      <w:pPr>
        <w:numPr>
          <w:ilvl w:val="0"/>
          <w:numId w:val="24"/>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cuando el presunto delincuente se encuentre en su territorio y dicha parte no  lo extradite a otra basándose en que el delito sea cometido en su territorio o a bordo de una nave o que haya sido cometido por un nacional suyo.</w:t>
      </w:r>
    </w:p>
    <w:p w:rsidR="000E7EAA" w:rsidRPr="002B4C38" w:rsidRDefault="000E7EAA" w:rsidP="000E7EAA">
      <w:pPr>
        <w:pStyle w:val="Prrafodelista"/>
        <w:numPr>
          <w:ilvl w:val="0"/>
          <w:numId w:val="16"/>
        </w:numPr>
        <w:spacing w:before="100" w:beforeAutospacing="1" w:after="100" w:afterAutospacing="1" w:line="240" w:lineRule="auto"/>
        <w:jc w:val="both"/>
        <w:rPr>
          <w:rFonts w:ascii="Times New Roman" w:eastAsia="Times New Roman" w:hAnsi="Times New Roman" w:cs="Times New Roman"/>
          <w:b/>
          <w:sz w:val="24"/>
          <w:szCs w:val="24"/>
          <w:u w:val="single"/>
          <w:lang w:eastAsia="es-SV"/>
        </w:rPr>
      </w:pPr>
      <w:r w:rsidRPr="002B4C38">
        <w:rPr>
          <w:rFonts w:ascii="Times New Roman" w:eastAsia="Times New Roman" w:hAnsi="Times New Roman" w:cs="Times New Roman"/>
          <w:b/>
          <w:sz w:val="24"/>
          <w:szCs w:val="24"/>
          <w:u w:val="single"/>
          <w:lang w:eastAsia="es-SV"/>
        </w:rPr>
        <w:t xml:space="preserve">EXTRADICON Y ASISTENCIA JUDICIAL RECIPROCA </w:t>
      </w:r>
    </w:p>
    <w:p w:rsidR="000E7EAA" w:rsidRPr="002B4C38" w:rsidRDefault="000E7EAA" w:rsidP="000E7EAA">
      <w:p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La base Constitucional sobre la extradición lo regula el Art 28 de la Constitución de la República en su inciso 2º. Y 3º,  que textualmente dice: "" La  extradición será regulada de acuerdo a los Tratados Internacionales y cuando se trate de Salvadoreños, solo procederá si el correspondiente tratado expresamente lo establece y haya sido aprobado por el Órgano Legislativo de los Países suscriptores, en todo caso, sus estipulaciones deberán consagrar el PRINCIPIO DE RECIPROCIDAD  y otorgar a los salvadoreños todas las garantías  penales y procesales que esta Constitución establecen </w:t>
      </w:r>
    </w:p>
    <w:p w:rsidR="000E7EAA" w:rsidRPr="002B4C38" w:rsidRDefault="000E7EAA" w:rsidP="000E7EAA">
      <w:p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La extradición procederá cuando el delito haya sido cometido en la jurisdicción territorial del País solicitante salvo cuando se trate de los delitos de trascendencia Internacional, y no podrá estipularse en ningún caso por delitos políticos  aunque por consecuencia de estos resultaren delitos comunes.*" </w:t>
      </w:r>
    </w:p>
    <w:p w:rsidR="002B4C38" w:rsidRPr="002B4C38" w:rsidRDefault="000E7EAA" w:rsidP="000E7EAA">
      <w:p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Siendo el delito de  narcotráfico un delito transnacional y que afecta a cada uno de los Estados  en los ámbitos no solo de salud sino también en la economía, en lo político, en lo judicial, cultural, </w:t>
      </w:r>
      <w:proofErr w:type="spellStart"/>
      <w:r w:rsidRPr="002B4C38">
        <w:rPr>
          <w:rFonts w:ascii="Times New Roman" w:eastAsia="Times New Roman" w:hAnsi="Times New Roman" w:cs="Times New Roman"/>
          <w:sz w:val="24"/>
          <w:szCs w:val="24"/>
          <w:lang w:eastAsia="es-SV"/>
        </w:rPr>
        <w:t>Étc</w:t>
      </w:r>
      <w:proofErr w:type="spellEnd"/>
      <w:r w:rsidRPr="002B4C38">
        <w:rPr>
          <w:rFonts w:ascii="Times New Roman" w:eastAsia="Times New Roman" w:hAnsi="Times New Roman" w:cs="Times New Roman"/>
          <w:sz w:val="24"/>
          <w:szCs w:val="24"/>
          <w:lang w:eastAsia="es-SV"/>
        </w:rPr>
        <w:t xml:space="preserve">. La Convención de las Naciones Unidas, a la que nos hemos referido, contempla en su Artículo 6 y 7 los parámetros que deben de adoptar los estados para  efectos de la extradición y asistencia judicial reciproca cuando se esté en presencia de un delito de  </w:t>
      </w:r>
      <w:proofErr w:type="gramStart"/>
      <w:r w:rsidRPr="002B4C38">
        <w:rPr>
          <w:rFonts w:ascii="Times New Roman" w:eastAsia="Times New Roman" w:hAnsi="Times New Roman" w:cs="Times New Roman"/>
          <w:sz w:val="24"/>
          <w:szCs w:val="24"/>
          <w:lang w:eastAsia="es-SV"/>
        </w:rPr>
        <w:t>narcotráfico ,</w:t>
      </w:r>
      <w:proofErr w:type="gramEnd"/>
      <w:r w:rsidRPr="002B4C38">
        <w:rPr>
          <w:rFonts w:ascii="Times New Roman" w:eastAsia="Times New Roman" w:hAnsi="Times New Roman" w:cs="Times New Roman"/>
          <w:sz w:val="24"/>
          <w:szCs w:val="24"/>
          <w:lang w:eastAsia="es-SV"/>
        </w:rPr>
        <w:t xml:space="preserve"> siendo su único limite el precepto constitucional  que cada País contemple sobre la extradición</w:t>
      </w:r>
    </w:p>
    <w:p w:rsidR="000E7EAA" w:rsidRPr="002B4C38" w:rsidRDefault="000E7EAA" w:rsidP="000E7EAA">
      <w:p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lastRenderedPageBreak/>
        <w:t xml:space="preserve"> </w:t>
      </w:r>
    </w:p>
    <w:p w:rsidR="000E7EAA" w:rsidRPr="002B4C38" w:rsidRDefault="000E7EAA" w:rsidP="000E7EAA">
      <w:pPr>
        <w:pStyle w:val="Prrafodelista"/>
        <w:numPr>
          <w:ilvl w:val="0"/>
          <w:numId w:val="16"/>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b/>
          <w:sz w:val="24"/>
          <w:szCs w:val="24"/>
          <w:u w:val="single"/>
          <w:lang w:eastAsia="es-SV"/>
        </w:rPr>
        <w:t>TRATADOS, CONVENIOS Y ACUERDOS INTERNACIONALES  QUE DEFINEN POLITICAS DE PERSECUCIÓN AL NARCOTRAFICO</w:t>
      </w:r>
      <w:r w:rsidRPr="002B4C38">
        <w:rPr>
          <w:rFonts w:ascii="Times New Roman" w:eastAsia="Times New Roman" w:hAnsi="Times New Roman" w:cs="Times New Roman"/>
          <w:sz w:val="24"/>
          <w:szCs w:val="24"/>
          <w:lang w:eastAsia="es-SV"/>
        </w:rPr>
        <w:t>.</w:t>
      </w:r>
    </w:p>
    <w:p w:rsidR="000E7EAA" w:rsidRPr="002B4C38" w:rsidRDefault="000E7EAA" w:rsidP="000E7EAA">
      <w:p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Hemos considerado en nuestra investigación establecer algunos acuerdos que el Estado de El Salvador </w:t>
      </w:r>
      <w:proofErr w:type="gramStart"/>
      <w:r w:rsidRPr="002B4C38">
        <w:rPr>
          <w:rFonts w:ascii="Times New Roman" w:eastAsia="Times New Roman" w:hAnsi="Times New Roman" w:cs="Times New Roman"/>
          <w:sz w:val="24"/>
          <w:szCs w:val="24"/>
          <w:lang w:eastAsia="es-SV"/>
        </w:rPr>
        <w:t>a</w:t>
      </w:r>
      <w:proofErr w:type="gramEnd"/>
      <w:r w:rsidRPr="002B4C38">
        <w:rPr>
          <w:rFonts w:ascii="Times New Roman" w:eastAsia="Times New Roman" w:hAnsi="Times New Roman" w:cs="Times New Roman"/>
          <w:sz w:val="24"/>
          <w:szCs w:val="24"/>
          <w:lang w:eastAsia="es-SV"/>
        </w:rPr>
        <w:t xml:space="preserve"> adoptado en forma particular  con algunos Estados que buscan el combate a la narcoactividad  entre ellos, </w:t>
      </w:r>
    </w:p>
    <w:p w:rsidR="000E7EAA" w:rsidRPr="002B4C38" w:rsidRDefault="000E7EAA" w:rsidP="000E7EAA">
      <w:pPr>
        <w:numPr>
          <w:ilvl w:val="0"/>
          <w:numId w:val="25"/>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Acuerdo de Cooperación entre el Gobierno de la república de el Salvador y el Gobierno de los Estados unidos de América relativo al acceso y al uso de las instalaciones del Aeropuerto Internacional de El Salvador por los –Estados Unidos para el control de la narcoactividad , que tiene como propósito la detección aérea, monitoreo, localización y control de la narcoactividad ilegal el cual fue suscrito el día 31 de marzo de 2000 y ratificado por la Asamblea Legislativa mediante decreto número 59 el día 6 de julio del 2000. </w:t>
      </w:r>
    </w:p>
    <w:p w:rsidR="000E7EAA" w:rsidRPr="002B4C38" w:rsidRDefault="000E7EAA" w:rsidP="000E7EAA">
      <w:pPr>
        <w:spacing w:before="100" w:beforeAutospacing="1" w:after="100" w:afterAutospacing="1" w:line="240" w:lineRule="auto"/>
        <w:ind w:left="720"/>
        <w:jc w:val="both"/>
        <w:rPr>
          <w:rFonts w:ascii="Times New Roman" w:eastAsia="Times New Roman" w:hAnsi="Times New Roman" w:cs="Times New Roman"/>
          <w:sz w:val="24"/>
          <w:szCs w:val="24"/>
          <w:lang w:eastAsia="es-SV"/>
        </w:rPr>
      </w:pPr>
    </w:p>
    <w:p w:rsidR="000E7EAA" w:rsidRPr="002B4C38" w:rsidRDefault="000E7EAA" w:rsidP="000E7EAA">
      <w:pPr>
        <w:numPr>
          <w:ilvl w:val="0"/>
          <w:numId w:val="25"/>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Acuerdo Entre La República de El Salvador y El Reino de España sobre cooperación en materia de prevención del consumo, control del tráfico  ilícito de estupefacientes y sustancias psicotrópicas, y control de precursores y sustancias químicas, sujetas a fiscalización cuyo objetivo es establecer un intercambio permanente de información y documentación, elaboración de proyectos y programas con asistencia técnica y científica, es decir, es un acuerdo bilateral de prevención contra el tráfico  fue suscrito el día 14 de noviembre de 1997 en San Salvador. Y fue ratificado por la Asamblea legislativa mediante decreto número 223 el 4 de febrero de 1998.</w:t>
      </w:r>
    </w:p>
    <w:p w:rsidR="000E7EAA" w:rsidRPr="002B4C38" w:rsidRDefault="000E7EAA" w:rsidP="000E7EAA">
      <w:pPr>
        <w:numPr>
          <w:ilvl w:val="0"/>
          <w:numId w:val="25"/>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Acuerdo de Cooperación regional para la erradicación del tráfico ilícito de drogas, cuyo propósito era impulsar reformas de tipificación de ilícitos de droga, como un delito contra la humanidad, entre otras, el cual fue suscrito en Monte limar Nicaragua  el 3 de abril de 1990, y aprobado por la Asamblea Legislativa mediante decreto número 560  de fecha 27 de agosto de 1990</w:t>
      </w:r>
    </w:p>
    <w:p w:rsidR="000E7EAA" w:rsidRPr="002B4C38" w:rsidRDefault="000E7EAA" w:rsidP="000E7EAA">
      <w:pPr>
        <w:numPr>
          <w:ilvl w:val="0"/>
          <w:numId w:val="25"/>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 xml:space="preserve">Convenio constitutivo de la comisión Centroamericanas permanente para la erradicación de la producción, tráfico, consumo y uso ilícito de estupefacientes y sustancias psicotrópicas cuyo objetivo era establecer como entidad del sistema </w:t>
      </w:r>
      <w:r w:rsidRPr="002B4C38">
        <w:rPr>
          <w:rFonts w:ascii="Times New Roman" w:eastAsia="Times New Roman" w:hAnsi="Times New Roman" w:cs="Times New Roman"/>
          <w:sz w:val="24"/>
          <w:szCs w:val="24"/>
          <w:lang w:eastAsia="es-SV"/>
        </w:rPr>
        <w:lastRenderedPageBreak/>
        <w:t>de integración centroamericana en calidad de Organismo especializado, técnico y asesor para atender de manera institucional, permanente e integrar los diferentes aspectos relacionados con el narcotráfico, llevado a cabo en la ciudad de Guatemala el día 29 de octubre de 1993 y ratificado por la Asamblea Legislativa el 21 de julio de 1994 ,</w:t>
      </w:r>
    </w:p>
    <w:p w:rsidR="000E7EAA" w:rsidRPr="002B4C38" w:rsidRDefault="000E7EAA" w:rsidP="000E7EAA">
      <w:pPr>
        <w:numPr>
          <w:ilvl w:val="0"/>
          <w:numId w:val="25"/>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Convención sobre prevención del uso indebido y represión del tráfico ilícito de estupefacientes y de sustancias psicotrópicas entre el gobierno de la República de Argentina y el Gobierno de la República de El Salvador, comprometiéndose a cooperar entre ambos estados a luchar contra el tráfico  ilícito a través de sus respectivos organismos y servicios nacionales competentes, atravez de un sistema técnico científico y de información firmado en San Salvador el 23 de Abril de 1996 y ratificado por la Asamblea legislativa mediante decreto número 742 el día 21 de junio de 1946.</w:t>
      </w:r>
    </w:p>
    <w:p w:rsidR="000E7EAA" w:rsidRPr="002B4C38" w:rsidRDefault="000E7EAA" w:rsidP="000E7EAA">
      <w:pPr>
        <w:numPr>
          <w:ilvl w:val="0"/>
          <w:numId w:val="25"/>
        </w:numPr>
        <w:spacing w:before="100" w:beforeAutospacing="1" w:after="100" w:afterAutospacing="1" w:line="360" w:lineRule="auto"/>
        <w:jc w:val="both"/>
        <w:rPr>
          <w:rFonts w:ascii="Times New Roman" w:eastAsia="Times New Roman" w:hAnsi="Times New Roman" w:cs="Times New Roman"/>
          <w:sz w:val="24"/>
          <w:szCs w:val="24"/>
          <w:lang w:eastAsia="es-SV"/>
        </w:rPr>
      </w:pPr>
      <w:r w:rsidRPr="002B4C38">
        <w:rPr>
          <w:rFonts w:ascii="Times New Roman" w:eastAsia="Times New Roman" w:hAnsi="Times New Roman" w:cs="Times New Roman"/>
          <w:sz w:val="24"/>
          <w:szCs w:val="24"/>
          <w:lang w:eastAsia="es-SV"/>
        </w:rPr>
        <w:t>Acuerdo entre la República de el Salvador y los Estados Unidos Mexicanos sobre cooperación para combatir el narcotráfico y la farmacodependencia, cuyo objetivo era   combatir con mayor eficacia al narcotráfico y la farmacodependencia, fenómenos que han trascendido las fronteras de ambas partes  respetando los principios de autodeterminación,  no intervención en asuntos internos, igualdad jurídica y respeto a la integridad territorial de los Estados. Firmado el 14 de Julio de 1993 en San Salvador y ratificado por la Asamblea Legislativa mediante acuerdo 754 de fecha 15 de diciembre de 1993.</w:t>
      </w:r>
    </w:p>
    <w:p w:rsidR="000E7EAA" w:rsidRPr="002B4C38" w:rsidRDefault="000E7EAA" w:rsidP="000E7EAA">
      <w:pPr>
        <w:pStyle w:val="Prrafodelista"/>
        <w:rPr>
          <w:rFonts w:ascii="Times New Roman" w:eastAsia="Times New Roman" w:hAnsi="Times New Roman" w:cs="Times New Roman"/>
          <w:sz w:val="24"/>
          <w:szCs w:val="24"/>
          <w:lang w:eastAsia="es-SV"/>
        </w:rPr>
      </w:pPr>
    </w:p>
    <w:p w:rsidR="000E7EAA" w:rsidRPr="002B4C38" w:rsidRDefault="000E7EAA" w:rsidP="000E7EAA">
      <w:pPr>
        <w:pStyle w:val="NormalWeb"/>
        <w:numPr>
          <w:ilvl w:val="0"/>
          <w:numId w:val="16"/>
        </w:numPr>
        <w:shd w:val="clear" w:color="auto" w:fill="FFFFFF"/>
        <w:spacing w:before="135" w:beforeAutospacing="0" w:after="135" w:afterAutospacing="0" w:line="270" w:lineRule="atLeast"/>
        <w:rPr>
          <w:b/>
          <w:bCs/>
          <w:u w:val="single"/>
        </w:rPr>
      </w:pPr>
      <w:r w:rsidRPr="002B4C38">
        <w:rPr>
          <w:b/>
          <w:bCs/>
          <w:u w:val="single"/>
        </w:rPr>
        <w:t xml:space="preserve">REGULACION INTERNA </w:t>
      </w:r>
    </w:p>
    <w:p w:rsidR="000E7EAA" w:rsidRPr="002B4C38" w:rsidRDefault="000E7EAA" w:rsidP="000E7EAA">
      <w:pPr>
        <w:pStyle w:val="NormalWeb"/>
        <w:shd w:val="clear" w:color="auto" w:fill="FFFFFF"/>
        <w:spacing w:before="135" w:beforeAutospacing="0" w:after="135" w:afterAutospacing="0" w:line="360" w:lineRule="auto"/>
        <w:jc w:val="both"/>
        <w:rPr>
          <w:bCs/>
        </w:rPr>
      </w:pPr>
      <w:r w:rsidRPr="002B4C38">
        <w:rPr>
          <w:bCs/>
        </w:rPr>
        <w:t>Fue a raíz de la CUMBRE DE LAS AMERICAS, celebrada que se determino que cada país parte de dicha cumbre, debería de aprobar nuevas leyes  en contra del narcotráfico, y el lavado de dinero,  ya que el NARCOTRAFICO  es un delito considerado mundialista  y a través del lavado de dinero corrompe Instituciones  financieras que influyen en la economía de cada paz, es por ello que en nuestro país fue creada la LEY REGULADORA DE LAS ACTIVIDADES RELATIVAS A LAS DROGAS,  la cual fue totalmente reformada en el año 2003, y en donde se tipificaron como delitos varias actividades que no contemplaba la ley anterior. Es así como en los artículos 2, se nos da una definición de lo que es droga</w:t>
      </w:r>
    </w:p>
    <w:p w:rsidR="002B4C38" w:rsidRPr="002B4C38" w:rsidRDefault="002B4C38" w:rsidP="000E7EAA">
      <w:pPr>
        <w:pStyle w:val="NormalWeb"/>
        <w:shd w:val="clear" w:color="auto" w:fill="FFFFFF"/>
        <w:spacing w:before="135" w:beforeAutospacing="0" w:after="135" w:afterAutospacing="0" w:line="360" w:lineRule="auto"/>
        <w:jc w:val="both"/>
        <w:rPr>
          <w:bCs/>
        </w:rPr>
      </w:pPr>
    </w:p>
    <w:p w:rsidR="000E7EAA" w:rsidRPr="002B4C38" w:rsidRDefault="000E7EAA" w:rsidP="000E7EAA">
      <w:pPr>
        <w:pStyle w:val="NormalWeb"/>
        <w:numPr>
          <w:ilvl w:val="0"/>
          <w:numId w:val="16"/>
        </w:numPr>
        <w:shd w:val="clear" w:color="auto" w:fill="FFFFFF"/>
        <w:spacing w:before="0" w:beforeAutospacing="0" w:after="0" w:afterAutospacing="0" w:line="360" w:lineRule="auto"/>
        <w:jc w:val="both"/>
        <w:rPr>
          <w:b/>
          <w:bCs/>
          <w:u w:val="single"/>
        </w:rPr>
      </w:pPr>
      <w:r w:rsidRPr="002B4C38">
        <w:rPr>
          <w:b/>
          <w:bCs/>
          <w:u w:val="single"/>
        </w:rPr>
        <w:t>DROGAS</w:t>
      </w:r>
    </w:p>
    <w:p w:rsidR="000E7EAA" w:rsidRPr="002B4C38" w:rsidRDefault="000E7EAA" w:rsidP="000E7EAA">
      <w:pPr>
        <w:pStyle w:val="NormalWeb"/>
        <w:shd w:val="clear" w:color="auto" w:fill="FFFFFF"/>
        <w:spacing w:before="135" w:beforeAutospacing="0" w:after="135" w:afterAutospacing="0" w:line="360" w:lineRule="auto"/>
        <w:jc w:val="both"/>
        <w:rPr>
          <w:b/>
          <w:bCs/>
        </w:rPr>
      </w:pPr>
      <w:r w:rsidRPr="002B4C38">
        <w:rPr>
          <w:b/>
          <w:bCs/>
        </w:rPr>
        <w:t xml:space="preserve">Art 2 </w:t>
      </w:r>
    </w:p>
    <w:p w:rsidR="000E7EAA" w:rsidRPr="002B4C38" w:rsidRDefault="000E7EAA" w:rsidP="000E7EAA">
      <w:pPr>
        <w:pStyle w:val="NormalWeb"/>
        <w:shd w:val="clear" w:color="auto" w:fill="FFFFFF"/>
        <w:spacing w:before="135" w:beforeAutospacing="0" w:after="135" w:afterAutospacing="0" w:line="360" w:lineRule="auto"/>
        <w:jc w:val="both"/>
        <w:rPr>
          <w:bCs/>
        </w:rPr>
      </w:pPr>
      <w:r w:rsidRPr="002B4C38">
        <w:rPr>
          <w:bCs/>
        </w:rPr>
        <w:t xml:space="preserve"> para los efectos de esta ley se considerara DROGA las sustancias especificas como tales en los convenios Internacionales ratificados por el Salvador, las que se mencionan en el código de salud y demás leyes del País,  las que indistintamente de su grado de pureza actúan sobre el sistema nervioso central y tiene la capacidad de producir transformaciones  ya sea aumentando o disminuyendo sus funcionamiento o modificando los estados de conciencia y que su uso indebido pueda causar dependencia o sujeción física y psicológica, </w:t>
      </w:r>
    </w:p>
    <w:p w:rsidR="000E7EAA" w:rsidRPr="002B4C38" w:rsidRDefault="000E7EAA" w:rsidP="000E7EAA">
      <w:pPr>
        <w:pStyle w:val="NormalWeb"/>
        <w:shd w:val="clear" w:color="auto" w:fill="FFFFFF"/>
        <w:spacing w:before="135" w:beforeAutospacing="0" w:after="135" w:afterAutospacing="0" w:line="360" w:lineRule="auto"/>
        <w:jc w:val="both"/>
        <w:rPr>
          <w:bCs/>
        </w:rPr>
      </w:pPr>
      <w:r w:rsidRPr="002B4C38">
        <w:rPr>
          <w:bCs/>
        </w:rPr>
        <w:t>También se consideran drogas las semillas florescencias, plantas o parte de ellas y cualquier otra sustancia que se utilice  como materia prima para la purificación, modificación  o fabricación de droga.</w:t>
      </w:r>
    </w:p>
    <w:p w:rsidR="000E7EAA" w:rsidRPr="002B4C38" w:rsidRDefault="000E7EAA" w:rsidP="000E7EAA">
      <w:pPr>
        <w:pStyle w:val="NormalWeb"/>
        <w:numPr>
          <w:ilvl w:val="0"/>
          <w:numId w:val="16"/>
        </w:numPr>
        <w:shd w:val="clear" w:color="auto" w:fill="FFFFFF"/>
        <w:spacing w:before="0" w:beforeAutospacing="0" w:after="0" w:afterAutospacing="0" w:line="360" w:lineRule="auto"/>
        <w:jc w:val="both"/>
        <w:rPr>
          <w:b/>
          <w:bCs/>
          <w:u w:val="single"/>
        </w:rPr>
      </w:pPr>
      <w:r w:rsidRPr="002B4C38">
        <w:rPr>
          <w:b/>
          <w:bCs/>
          <w:u w:val="single"/>
        </w:rPr>
        <w:t>TRAFICO ILICITO</w:t>
      </w:r>
    </w:p>
    <w:p w:rsidR="000E7EAA" w:rsidRPr="002B4C38" w:rsidRDefault="000E7EAA" w:rsidP="000E7EAA">
      <w:pPr>
        <w:pStyle w:val="NormalWeb"/>
        <w:shd w:val="clear" w:color="auto" w:fill="FFFFFF"/>
        <w:spacing w:before="0" w:beforeAutospacing="0" w:after="0" w:afterAutospacing="0" w:line="360" w:lineRule="auto"/>
        <w:jc w:val="both"/>
        <w:rPr>
          <w:bCs/>
        </w:rPr>
      </w:pPr>
      <w:r w:rsidRPr="002B4C38">
        <w:rPr>
          <w:bCs/>
        </w:rPr>
        <w:t xml:space="preserve">ART 33.- El que sin autorización ilegal adquiriere enajenare a cualquier </w:t>
      </w:r>
    </w:p>
    <w:p w:rsidR="000E7EAA" w:rsidRPr="002B4C38" w:rsidRDefault="000E7EAA" w:rsidP="000E7EAA">
      <w:pPr>
        <w:pStyle w:val="NormalWeb"/>
        <w:shd w:val="clear" w:color="auto" w:fill="FFFFFF"/>
        <w:spacing w:before="0" w:beforeAutospacing="0" w:after="0" w:afterAutospacing="0" w:line="360" w:lineRule="auto"/>
        <w:jc w:val="both"/>
        <w:rPr>
          <w:bCs/>
        </w:rPr>
      </w:pPr>
      <w:r w:rsidRPr="002B4C38">
        <w:rPr>
          <w:bCs/>
        </w:rPr>
        <w:t>Titulo importare, exportare, depositare, almacenare, transportaré, distribuyere, suministrare, vendiere, expendiere, o realizare cualquier otra actividad de trafico de semillas, hojas, plantas florescencias o las sustancias o productos que se mencionan en esta Ley, será sancionado con prisión de DIEZ A QUINCE años y multa de cincuenta a cinco mil salarios mínimos mensuales urbanos vigentes.</w:t>
      </w:r>
    </w:p>
    <w:p w:rsidR="000E7EAA" w:rsidRPr="002B4C38" w:rsidRDefault="000E7EAA" w:rsidP="000E7EAA">
      <w:pPr>
        <w:pStyle w:val="NormalWeb"/>
        <w:shd w:val="clear" w:color="auto" w:fill="FFFFFF"/>
        <w:spacing w:before="0" w:beforeAutospacing="0" w:after="0" w:afterAutospacing="0" w:line="360" w:lineRule="auto"/>
        <w:jc w:val="both"/>
        <w:rPr>
          <w:bCs/>
        </w:rPr>
      </w:pPr>
      <w:r w:rsidRPr="002B4C38">
        <w:rPr>
          <w:bCs/>
        </w:rPr>
        <w:t xml:space="preserve">Si el delito es cometido realizando actos de </w:t>
      </w:r>
      <w:r w:rsidR="00754B1D" w:rsidRPr="002B4C38">
        <w:rPr>
          <w:bCs/>
        </w:rPr>
        <w:t>tráfico</w:t>
      </w:r>
      <w:r w:rsidRPr="002B4C38">
        <w:rPr>
          <w:bCs/>
        </w:rPr>
        <w:t xml:space="preserve"> internacional ya sea utilizando el territorio nacional como estado de transito o que se utilizado como lugar de importación o exportación, la  pena se aumentara en una tercera parte del máximo de la pena señalada</w:t>
      </w:r>
    </w:p>
    <w:p w:rsidR="000E7EAA" w:rsidRPr="002B4C38" w:rsidRDefault="000E7EAA" w:rsidP="000E7EAA">
      <w:pPr>
        <w:pStyle w:val="NormalWeb"/>
        <w:shd w:val="clear" w:color="auto" w:fill="FFFFFF"/>
        <w:spacing w:before="0" w:beforeAutospacing="0" w:after="0" w:afterAutospacing="0" w:line="360" w:lineRule="auto"/>
        <w:jc w:val="both"/>
        <w:rPr>
          <w:bCs/>
        </w:rPr>
      </w:pPr>
      <w:r w:rsidRPr="002B4C38">
        <w:rPr>
          <w:bCs/>
        </w:rPr>
        <w:t xml:space="preserve">El estatuto de roma no contempla el narcotráfico como delito que pueda ser del conocimiento de la CORTE PENAL INTERNACIONAL, Pero como grupo consideramos que además  de los delitos relativos a las drogas, también podrían considerarse como NARCOTRAFICO los delitos a que se refiere los  artículos </w:t>
      </w:r>
    </w:p>
    <w:p w:rsidR="000E7EAA" w:rsidRPr="002B4C38" w:rsidRDefault="000E7EAA" w:rsidP="000E7EAA">
      <w:pPr>
        <w:pStyle w:val="NormalWeb"/>
        <w:shd w:val="clear" w:color="auto" w:fill="FFFFFF"/>
        <w:spacing w:before="0" w:beforeAutospacing="0" w:after="0" w:afterAutospacing="0" w:line="360" w:lineRule="auto"/>
        <w:jc w:val="both"/>
        <w:rPr>
          <w:bCs/>
        </w:rPr>
      </w:pPr>
      <w:r w:rsidRPr="002B4C38">
        <w:rPr>
          <w:bCs/>
        </w:rPr>
        <w:t>147-B  TRÁFICO Y TENENCIA ILEGAL DE ORGANOS Y TEJIDOS HUMANOS</w:t>
      </w:r>
    </w:p>
    <w:p w:rsidR="000E7EAA" w:rsidRPr="002B4C38" w:rsidRDefault="000E7EAA" w:rsidP="000E7EAA">
      <w:pPr>
        <w:pStyle w:val="NormalWeb"/>
        <w:shd w:val="clear" w:color="auto" w:fill="FFFFFF"/>
        <w:spacing w:before="0" w:beforeAutospacing="0" w:after="0" w:afterAutospacing="0" w:line="360" w:lineRule="auto"/>
        <w:jc w:val="both"/>
        <w:rPr>
          <w:bCs/>
        </w:rPr>
      </w:pPr>
      <w:r w:rsidRPr="002B4C38">
        <w:rPr>
          <w:bCs/>
        </w:rPr>
        <w:t>172-    PORNOGRAFIA</w:t>
      </w:r>
    </w:p>
    <w:p w:rsidR="000E7EAA" w:rsidRPr="002B4C38" w:rsidRDefault="000E7EAA" w:rsidP="000E7EAA">
      <w:pPr>
        <w:pStyle w:val="NormalWeb"/>
        <w:shd w:val="clear" w:color="auto" w:fill="FFFFFF"/>
        <w:spacing w:before="0" w:beforeAutospacing="0" w:after="0" w:afterAutospacing="0" w:line="360" w:lineRule="auto"/>
        <w:jc w:val="both"/>
        <w:rPr>
          <w:bCs/>
        </w:rPr>
      </w:pPr>
      <w:r w:rsidRPr="002B4C38">
        <w:rPr>
          <w:bCs/>
        </w:rPr>
        <w:t>367-  COMERCIO DE PERSONAS</w:t>
      </w:r>
    </w:p>
    <w:p w:rsidR="000E7EAA" w:rsidRPr="002B4C38" w:rsidRDefault="000E7EAA" w:rsidP="000E7EAA">
      <w:pPr>
        <w:pStyle w:val="NormalWeb"/>
        <w:shd w:val="clear" w:color="auto" w:fill="FFFFFF"/>
        <w:spacing w:before="0" w:beforeAutospacing="0" w:after="0" w:afterAutospacing="0" w:line="360" w:lineRule="auto"/>
        <w:jc w:val="both"/>
        <w:rPr>
          <w:bCs/>
        </w:rPr>
      </w:pPr>
      <w:r w:rsidRPr="002B4C38">
        <w:rPr>
          <w:bCs/>
        </w:rPr>
        <w:t>367-A  TRAFICO ILEGAL DE PERSONAS</w:t>
      </w:r>
    </w:p>
    <w:p w:rsidR="000E7EAA" w:rsidRPr="002B4C38" w:rsidRDefault="000E7EAA" w:rsidP="000E7EAA">
      <w:pPr>
        <w:pStyle w:val="NormalWeb"/>
        <w:shd w:val="clear" w:color="auto" w:fill="FFFFFF"/>
        <w:spacing w:before="0" w:beforeAutospacing="0" w:after="0" w:afterAutospacing="0" w:line="360" w:lineRule="auto"/>
        <w:jc w:val="both"/>
        <w:rPr>
          <w:bCs/>
        </w:rPr>
      </w:pPr>
      <w:r w:rsidRPr="002B4C38">
        <w:rPr>
          <w:bCs/>
        </w:rPr>
        <w:lastRenderedPageBreak/>
        <w:t xml:space="preserve">367-B  TRATA DE PERSONAS </w:t>
      </w:r>
    </w:p>
    <w:p w:rsidR="006647CC" w:rsidRPr="002B4C38" w:rsidRDefault="000E7EAA" w:rsidP="000E7EAA">
      <w:pPr>
        <w:pStyle w:val="NormalWeb"/>
        <w:shd w:val="clear" w:color="auto" w:fill="FFFFFF"/>
        <w:spacing w:before="0" w:beforeAutospacing="0" w:after="0" w:afterAutospacing="0" w:line="360" w:lineRule="auto"/>
        <w:jc w:val="both"/>
        <w:rPr>
          <w:bCs/>
        </w:rPr>
      </w:pPr>
      <w:r w:rsidRPr="002B4C38">
        <w:rPr>
          <w:bCs/>
        </w:rPr>
        <w:t xml:space="preserve">Ya que todos son delitos que quebrantan bienes jurídicos que son inherentes al género humano  y los cuales son de interés no solo de los estados de manera individual sino también son delitos </w:t>
      </w:r>
      <w:proofErr w:type="spellStart"/>
      <w:r w:rsidRPr="002B4C38">
        <w:rPr>
          <w:bCs/>
        </w:rPr>
        <w:t>delitos</w:t>
      </w:r>
      <w:proofErr w:type="spellEnd"/>
      <w:r w:rsidRPr="002B4C38">
        <w:rPr>
          <w:bCs/>
        </w:rPr>
        <w:t xml:space="preserve"> que afectan a la humanidad misma.</w:t>
      </w:r>
    </w:p>
    <w:p w:rsidR="006647CC" w:rsidRPr="002B4C38" w:rsidRDefault="006647CC" w:rsidP="001C5EFB">
      <w:pPr>
        <w:spacing w:line="360" w:lineRule="auto"/>
        <w:jc w:val="both"/>
        <w:rPr>
          <w:rFonts w:ascii="Times New Roman" w:hAnsi="Times New Roman" w:cs="Times New Roman"/>
          <w:sz w:val="24"/>
          <w:szCs w:val="24"/>
          <w:u w:val="single"/>
        </w:rPr>
      </w:pPr>
    </w:p>
    <w:p w:rsidR="000E7EAA" w:rsidRPr="002B4C38" w:rsidRDefault="000E7EAA" w:rsidP="001C5EFB">
      <w:pPr>
        <w:spacing w:line="360" w:lineRule="auto"/>
        <w:jc w:val="both"/>
        <w:rPr>
          <w:rFonts w:ascii="Times New Roman" w:hAnsi="Times New Roman" w:cs="Times New Roman"/>
          <w:sz w:val="24"/>
          <w:szCs w:val="24"/>
          <w:u w:val="single"/>
        </w:rPr>
      </w:pPr>
    </w:p>
    <w:p w:rsidR="0038402F" w:rsidRPr="002B4C38" w:rsidRDefault="00720BFA" w:rsidP="001C5EFB">
      <w:pPr>
        <w:spacing w:line="360" w:lineRule="auto"/>
        <w:jc w:val="both"/>
        <w:outlineLvl w:val="0"/>
        <w:rPr>
          <w:rFonts w:ascii="Times New Roman" w:hAnsi="Times New Roman" w:cs="Times New Roman"/>
          <w:sz w:val="24"/>
          <w:szCs w:val="24"/>
        </w:rPr>
      </w:pPr>
      <w:r w:rsidRPr="002B4C38">
        <w:rPr>
          <w:rFonts w:ascii="Times New Roman" w:hAnsi="Times New Roman" w:cs="Times New Roman"/>
          <w:sz w:val="24"/>
          <w:szCs w:val="24"/>
          <w:u w:val="single"/>
        </w:rPr>
        <w:t>EL TERRORISMO COMO DELITO INTERNACIONAL</w:t>
      </w:r>
      <w:r w:rsidRPr="002B4C38">
        <w:rPr>
          <w:rFonts w:ascii="Times New Roman" w:hAnsi="Times New Roman" w:cs="Times New Roman"/>
          <w:sz w:val="24"/>
          <w:szCs w:val="24"/>
        </w:rPr>
        <w:t>.</w:t>
      </w:r>
    </w:p>
    <w:p w:rsidR="005C5A4E" w:rsidRPr="002B4C38" w:rsidRDefault="005C5A4E" w:rsidP="001C5EFB">
      <w:pPr>
        <w:spacing w:line="360" w:lineRule="auto"/>
        <w:jc w:val="both"/>
        <w:rPr>
          <w:rFonts w:ascii="Times New Roman" w:hAnsi="Times New Roman" w:cs="Times New Roman"/>
          <w:sz w:val="24"/>
          <w:szCs w:val="24"/>
        </w:rPr>
      </w:pPr>
    </w:p>
    <w:p w:rsidR="005C5A4E" w:rsidRPr="002B4C38" w:rsidRDefault="005C5A4E" w:rsidP="001C5EFB">
      <w:pPr>
        <w:pStyle w:val="Prrafodelista"/>
        <w:numPr>
          <w:ilvl w:val="0"/>
          <w:numId w:val="16"/>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u w:val="single"/>
          <w:lang w:eastAsia="es-ES"/>
        </w:rPr>
        <w:t>"EL TERRORISMO</w:t>
      </w:r>
      <w:r w:rsidRPr="002B4C38">
        <w:rPr>
          <w:rFonts w:ascii="Times New Roman" w:eastAsia="Times New Roman" w:hAnsi="Times New Roman" w:cs="Times New Roman"/>
          <w:b/>
          <w:bCs/>
          <w:sz w:val="24"/>
          <w:szCs w:val="24"/>
          <w:lang w:eastAsia="es-ES"/>
        </w:rPr>
        <w:t>"</w:t>
      </w:r>
    </w:p>
    <w:p w:rsidR="005C5A4E" w:rsidRPr="002B4C38" w:rsidRDefault="005C5A4E"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Para tener una mayor comprensión de la naturaleza del terrorismo, sería conveniente entrar en un análisis más detallado, que comience con la etimología de la palabra.</w:t>
      </w:r>
    </w:p>
    <w:p w:rsidR="005C5A4E" w:rsidRPr="002B4C38" w:rsidRDefault="005C5A4E"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Terror proviene del latín </w:t>
      </w:r>
      <w:r w:rsidRPr="002B4C38">
        <w:rPr>
          <w:rFonts w:ascii="Times New Roman" w:eastAsia="Times New Roman" w:hAnsi="Times New Roman" w:cs="Times New Roman"/>
          <w:i/>
          <w:iCs/>
          <w:sz w:val="24"/>
          <w:szCs w:val="24"/>
          <w:lang w:eastAsia="es-ES"/>
        </w:rPr>
        <w:t>terror</w:t>
      </w:r>
      <w:r w:rsidRPr="002B4C38">
        <w:rPr>
          <w:rFonts w:ascii="Times New Roman" w:eastAsia="Times New Roman" w:hAnsi="Times New Roman" w:cs="Times New Roman"/>
          <w:sz w:val="24"/>
          <w:szCs w:val="24"/>
          <w:lang w:eastAsia="es-ES"/>
        </w:rPr>
        <w:t xml:space="preserve"> o </w:t>
      </w:r>
      <w:r w:rsidRPr="002B4C38">
        <w:rPr>
          <w:rFonts w:ascii="Times New Roman" w:eastAsia="Times New Roman" w:hAnsi="Times New Roman" w:cs="Times New Roman"/>
          <w:i/>
          <w:iCs/>
          <w:sz w:val="24"/>
          <w:szCs w:val="24"/>
          <w:lang w:eastAsia="es-ES"/>
        </w:rPr>
        <w:t>terrores (bajo terror</w:t>
      </w:r>
      <w:r w:rsidRPr="002B4C38">
        <w:rPr>
          <w:rFonts w:ascii="Times New Roman" w:eastAsia="Times New Roman" w:hAnsi="Times New Roman" w:cs="Times New Roman"/>
          <w:sz w:val="24"/>
          <w:szCs w:val="24"/>
          <w:lang w:eastAsia="es-ES"/>
        </w:rPr>
        <w:t>)</w:t>
      </w:r>
    </w:p>
    <w:p w:rsidR="005C5A4E" w:rsidRPr="002B4C38" w:rsidRDefault="005C5A4E"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Entonces el terrorismo es una </w:t>
      </w:r>
      <w:hyperlink r:id="rId15" w:history="1">
        <w:r w:rsidRPr="002B4C38">
          <w:rPr>
            <w:rFonts w:ascii="Times New Roman" w:eastAsia="Times New Roman" w:hAnsi="Times New Roman" w:cs="Times New Roman"/>
            <w:sz w:val="24"/>
            <w:szCs w:val="24"/>
            <w:u w:val="single"/>
            <w:lang w:eastAsia="es-ES"/>
          </w:rPr>
          <w:t>estrategia</w:t>
        </w:r>
      </w:hyperlink>
      <w:r w:rsidRPr="002B4C38">
        <w:rPr>
          <w:rFonts w:ascii="Times New Roman" w:eastAsia="Times New Roman" w:hAnsi="Times New Roman" w:cs="Times New Roman"/>
          <w:sz w:val="24"/>
          <w:szCs w:val="24"/>
          <w:lang w:eastAsia="es-ES"/>
        </w:rPr>
        <w:t xml:space="preserve"> de guerra que se caracteriza por establecer terror en la </w:t>
      </w:r>
      <w:hyperlink r:id="rId16" w:history="1">
        <w:r w:rsidRPr="002B4C38">
          <w:rPr>
            <w:rFonts w:ascii="Times New Roman" w:eastAsia="Times New Roman" w:hAnsi="Times New Roman" w:cs="Times New Roman"/>
            <w:sz w:val="24"/>
            <w:szCs w:val="24"/>
            <w:u w:val="single"/>
            <w:lang w:eastAsia="es-ES"/>
          </w:rPr>
          <w:t>población</w:t>
        </w:r>
      </w:hyperlink>
      <w:r w:rsidRPr="002B4C38">
        <w:rPr>
          <w:rFonts w:ascii="Times New Roman" w:eastAsia="Times New Roman" w:hAnsi="Times New Roman" w:cs="Times New Roman"/>
          <w:sz w:val="24"/>
          <w:szCs w:val="24"/>
          <w:lang w:eastAsia="es-ES"/>
        </w:rPr>
        <w:t xml:space="preserve"> civil para forzar </w:t>
      </w:r>
      <w:hyperlink r:id="rId17" w:history="1">
        <w:r w:rsidRPr="002B4C38">
          <w:rPr>
            <w:rFonts w:ascii="Times New Roman" w:eastAsia="Times New Roman" w:hAnsi="Times New Roman" w:cs="Times New Roman"/>
            <w:sz w:val="24"/>
            <w:szCs w:val="24"/>
            <w:u w:val="single"/>
            <w:lang w:eastAsia="es-ES"/>
          </w:rPr>
          <w:t>políticas</w:t>
        </w:r>
      </w:hyperlink>
      <w:r w:rsidRPr="002B4C38">
        <w:rPr>
          <w:rFonts w:ascii="Times New Roman" w:eastAsia="Times New Roman" w:hAnsi="Times New Roman" w:cs="Times New Roman"/>
          <w:sz w:val="24"/>
          <w:szCs w:val="24"/>
          <w:lang w:eastAsia="es-ES"/>
        </w:rPr>
        <w:t xml:space="preserve"> o comportamientos, que de otra forma no se producirían. Dentro de estos comportamientos se incluyen la aceptación de condiciones de muy diversa índole: políticas, económicas, lingüísticas, de </w:t>
      </w:r>
      <w:hyperlink r:id="rId18" w:history="1">
        <w:r w:rsidRPr="002B4C38">
          <w:rPr>
            <w:rFonts w:ascii="Times New Roman" w:eastAsia="Times New Roman" w:hAnsi="Times New Roman" w:cs="Times New Roman"/>
            <w:sz w:val="24"/>
            <w:szCs w:val="24"/>
            <w:u w:val="single"/>
            <w:lang w:eastAsia="es-ES"/>
          </w:rPr>
          <w:t>soberanía</w:t>
        </w:r>
      </w:hyperlink>
      <w:r w:rsidRPr="002B4C38">
        <w:rPr>
          <w:rFonts w:ascii="Times New Roman" w:eastAsia="Times New Roman" w:hAnsi="Times New Roman" w:cs="Times New Roman"/>
          <w:sz w:val="24"/>
          <w:szCs w:val="24"/>
          <w:lang w:eastAsia="es-ES"/>
        </w:rPr>
        <w:t>, religiosas, etc.</w:t>
      </w:r>
    </w:p>
    <w:p w:rsidR="005C5A4E" w:rsidRPr="002B4C38" w:rsidRDefault="005C5A4E"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También se refiere al uso calculado de violencia o la amenaza de la misma contra la población civil, normalmente con el propósito de obtener algún fin político o religioso. En su sentido más amplio, el terrorismo es la táctica de utilizar un acto o una amenaza de violencia contra individuos o grupos para cambiar el resultado de algún </w:t>
      </w:r>
      <w:hyperlink r:id="rId19" w:anchor="PROCE" w:history="1">
        <w:r w:rsidRPr="002B4C38">
          <w:rPr>
            <w:rFonts w:ascii="Times New Roman" w:eastAsia="Times New Roman" w:hAnsi="Times New Roman" w:cs="Times New Roman"/>
            <w:sz w:val="24"/>
            <w:szCs w:val="24"/>
            <w:u w:val="single"/>
            <w:lang w:eastAsia="es-ES"/>
          </w:rPr>
          <w:t>proceso</w:t>
        </w:r>
      </w:hyperlink>
      <w:r w:rsidRPr="002B4C38">
        <w:rPr>
          <w:rFonts w:ascii="Times New Roman" w:eastAsia="Times New Roman" w:hAnsi="Times New Roman" w:cs="Times New Roman"/>
          <w:sz w:val="24"/>
          <w:szCs w:val="24"/>
          <w:lang w:eastAsia="es-ES"/>
        </w:rPr>
        <w:t xml:space="preserve"> político.</w:t>
      </w:r>
    </w:p>
    <w:p w:rsidR="005C5A4E" w:rsidRPr="002B4C38" w:rsidRDefault="005C5A4E"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w:t>
      </w:r>
      <w:hyperlink r:id="rId20" w:history="1">
        <w:r w:rsidRPr="002B4C38">
          <w:rPr>
            <w:rFonts w:ascii="Times New Roman" w:eastAsia="Times New Roman" w:hAnsi="Times New Roman" w:cs="Times New Roman"/>
            <w:sz w:val="24"/>
            <w:szCs w:val="24"/>
            <w:u w:val="single"/>
            <w:lang w:eastAsia="es-ES"/>
          </w:rPr>
          <w:t>Diccionario</w:t>
        </w:r>
      </w:hyperlink>
      <w:r w:rsidRPr="002B4C38">
        <w:rPr>
          <w:rFonts w:ascii="Times New Roman" w:eastAsia="Times New Roman" w:hAnsi="Times New Roman" w:cs="Times New Roman"/>
          <w:sz w:val="24"/>
          <w:szCs w:val="24"/>
          <w:lang w:eastAsia="es-ES"/>
        </w:rPr>
        <w:t xml:space="preserve"> de la Real Academia Española define </w:t>
      </w:r>
      <w:r w:rsidRPr="002B4C38">
        <w:rPr>
          <w:rFonts w:ascii="Times New Roman" w:eastAsia="Times New Roman" w:hAnsi="Times New Roman" w:cs="Times New Roman"/>
          <w:b/>
          <w:bCs/>
          <w:sz w:val="24"/>
          <w:szCs w:val="24"/>
          <w:lang w:eastAsia="es-ES"/>
        </w:rPr>
        <w:t>terrorismo</w:t>
      </w:r>
      <w:r w:rsidRPr="002B4C38">
        <w:rPr>
          <w:rFonts w:ascii="Times New Roman" w:eastAsia="Times New Roman" w:hAnsi="Times New Roman" w:cs="Times New Roman"/>
          <w:sz w:val="24"/>
          <w:szCs w:val="24"/>
          <w:lang w:eastAsia="es-ES"/>
        </w:rPr>
        <w:t xml:space="preserve"> en su primera acepción como 'la dominación por el terror'. La segunda acepción reza: 'sucesión de actos de violencia ejecutados para infundir terror'.</w:t>
      </w:r>
    </w:p>
    <w:p w:rsidR="005C5A4E" w:rsidRPr="002B4C38" w:rsidRDefault="005C5A4E"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Pero es probablemente la tercera la que recoge un significado más preciso: "</w:t>
      </w:r>
      <w:r w:rsidRPr="002B4C38">
        <w:rPr>
          <w:rFonts w:ascii="Times New Roman" w:eastAsia="Times New Roman" w:hAnsi="Times New Roman" w:cs="Times New Roman"/>
          <w:i/>
          <w:iCs/>
          <w:sz w:val="24"/>
          <w:szCs w:val="24"/>
          <w:lang w:eastAsia="es-ES"/>
        </w:rPr>
        <w:t xml:space="preserve">Actuación criminal de bandas organizadas, que, reiteradamente y por lo común de modo </w:t>
      </w:r>
      <w:r w:rsidRPr="002B4C38">
        <w:rPr>
          <w:rFonts w:ascii="Times New Roman" w:eastAsia="Times New Roman" w:hAnsi="Times New Roman" w:cs="Times New Roman"/>
          <w:i/>
          <w:iCs/>
          <w:sz w:val="24"/>
          <w:szCs w:val="24"/>
          <w:lang w:eastAsia="es-ES"/>
        </w:rPr>
        <w:lastRenderedPageBreak/>
        <w:t>indiscriminado, pretende crear alarma social con fines políticos</w:t>
      </w:r>
      <w:r w:rsidRPr="002B4C38">
        <w:rPr>
          <w:rFonts w:ascii="Times New Roman" w:eastAsia="Times New Roman" w:hAnsi="Times New Roman" w:cs="Times New Roman"/>
          <w:sz w:val="24"/>
          <w:szCs w:val="24"/>
          <w:lang w:eastAsia="es-ES"/>
        </w:rPr>
        <w:t xml:space="preserve">". Y recoge acepciones para la palabra "terrorista", a saber: </w:t>
      </w:r>
      <w:r w:rsidRPr="002B4C38">
        <w:rPr>
          <w:rFonts w:ascii="Times New Roman" w:eastAsia="Times New Roman" w:hAnsi="Times New Roman" w:cs="Times New Roman"/>
          <w:sz w:val="24"/>
          <w:szCs w:val="24"/>
          <w:u w:val="single"/>
          <w:lang w:eastAsia="es-ES"/>
        </w:rPr>
        <w:t>'</w:t>
      </w:r>
      <w:hyperlink r:id="rId21" w:history="1">
        <w:r w:rsidRPr="00754B1D">
          <w:rPr>
            <w:rFonts w:ascii="Times New Roman" w:eastAsia="Times New Roman" w:hAnsi="Times New Roman" w:cs="Times New Roman"/>
            <w:sz w:val="24"/>
            <w:szCs w:val="24"/>
            <w:lang w:eastAsia="es-ES"/>
          </w:rPr>
          <w:t>persona</w:t>
        </w:r>
      </w:hyperlink>
      <w:r w:rsidRPr="00754B1D">
        <w:rPr>
          <w:rFonts w:ascii="Times New Roman" w:eastAsia="Times New Roman" w:hAnsi="Times New Roman" w:cs="Times New Roman"/>
          <w:sz w:val="24"/>
          <w:szCs w:val="24"/>
          <w:lang w:eastAsia="es-ES"/>
        </w:rPr>
        <w:t xml:space="preserve"> </w:t>
      </w:r>
      <w:r w:rsidRPr="002B4C38">
        <w:rPr>
          <w:rFonts w:ascii="Times New Roman" w:eastAsia="Times New Roman" w:hAnsi="Times New Roman" w:cs="Times New Roman"/>
          <w:sz w:val="24"/>
          <w:szCs w:val="24"/>
          <w:lang w:eastAsia="es-ES"/>
        </w:rPr>
        <w:t>partidaria del terrorismo'; 'que practica actos de terrorismo'; 'perteneciente o relativo al terrorismo';</w:t>
      </w:r>
    </w:p>
    <w:p w:rsidR="005C5A4E" w:rsidRPr="002B4C38" w:rsidRDefault="005C5A4E"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Por otro lado, una amenaza es un </w:t>
      </w:r>
      <w:hyperlink r:id="rId22" w:history="1">
        <w:r w:rsidRPr="00754B1D">
          <w:rPr>
            <w:rFonts w:ascii="Times New Roman" w:eastAsia="Times New Roman" w:hAnsi="Times New Roman" w:cs="Times New Roman"/>
            <w:sz w:val="24"/>
            <w:szCs w:val="24"/>
            <w:u w:val="single"/>
            <w:lang w:eastAsia="es-ES"/>
          </w:rPr>
          <w:t>delito</w:t>
        </w:r>
      </w:hyperlink>
      <w:r w:rsidRPr="002B4C38">
        <w:rPr>
          <w:rFonts w:ascii="Times New Roman" w:eastAsia="Times New Roman" w:hAnsi="Times New Roman" w:cs="Times New Roman"/>
          <w:sz w:val="24"/>
          <w:szCs w:val="24"/>
          <w:lang w:eastAsia="es-ES"/>
        </w:rPr>
        <w:t xml:space="preserve"> consistente en intimidar a alguien con el anuncio de la provocación de un mal grave para él o su </w:t>
      </w:r>
      <w:hyperlink r:id="rId23" w:history="1">
        <w:r w:rsidRPr="002B4C38">
          <w:rPr>
            <w:rFonts w:ascii="Times New Roman" w:eastAsia="Times New Roman" w:hAnsi="Times New Roman" w:cs="Times New Roman"/>
            <w:sz w:val="24"/>
            <w:szCs w:val="24"/>
            <w:u w:val="single"/>
            <w:lang w:eastAsia="es-ES"/>
          </w:rPr>
          <w:t>familia</w:t>
        </w:r>
      </w:hyperlink>
      <w:r w:rsidRPr="002B4C38">
        <w:rPr>
          <w:rFonts w:ascii="Times New Roman" w:eastAsia="Times New Roman" w:hAnsi="Times New Roman" w:cs="Times New Roman"/>
          <w:sz w:val="24"/>
          <w:szCs w:val="24"/>
          <w:lang w:eastAsia="es-ES"/>
        </w:rPr>
        <w:t>.</w:t>
      </w:r>
    </w:p>
    <w:p w:rsidR="005C5A4E" w:rsidRPr="002B4C38" w:rsidRDefault="005C5A4E"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Por lo tanto, las amenazas terroristas serían sucesos permanentes que están intimidando constantemente a la población de un determinado país o </w:t>
      </w:r>
      <w:hyperlink r:id="rId24" w:history="1">
        <w:r w:rsidRPr="002B4C38">
          <w:rPr>
            <w:rFonts w:ascii="Times New Roman" w:eastAsia="Times New Roman" w:hAnsi="Times New Roman" w:cs="Times New Roman"/>
            <w:sz w:val="24"/>
            <w:szCs w:val="24"/>
            <w:u w:val="single"/>
            <w:lang w:eastAsia="es-ES"/>
          </w:rPr>
          <w:t>grupo</w:t>
        </w:r>
      </w:hyperlink>
      <w:r w:rsidRPr="002B4C38">
        <w:rPr>
          <w:rFonts w:ascii="Times New Roman" w:eastAsia="Times New Roman" w:hAnsi="Times New Roman" w:cs="Times New Roman"/>
          <w:sz w:val="24"/>
          <w:szCs w:val="24"/>
          <w:lang w:eastAsia="es-ES"/>
        </w:rPr>
        <w:t>, debido a que les pueda traer consecuencias negativas.</w:t>
      </w:r>
    </w:p>
    <w:p w:rsidR="005C5A4E" w:rsidRPr="002B4C38" w:rsidRDefault="005C5A4E" w:rsidP="001C5EFB">
      <w:pPr>
        <w:spacing w:line="360" w:lineRule="auto"/>
        <w:jc w:val="both"/>
        <w:rPr>
          <w:rFonts w:ascii="Times New Roman" w:hAnsi="Times New Roman" w:cs="Times New Roman"/>
          <w:sz w:val="24"/>
          <w:szCs w:val="24"/>
        </w:rPr>
      </w:pP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 </w:t>
      </w:r>
      <w:r w:rsidRPr="002B4C38">
        <w:rPr>
          <w:rFonts w:ascii="Times New Roman" w:eastAsia="Times New Roman" w:hAnsi="Times New Roman" w:cs="Times New Roman"/>
          <w:b/>
          <w:bCs/>
          <w:sz w:val="24"/>
          <w:szCs w:val="24"/>
          <w:lang w:eastAsia="es-ES"/>
        </w:rPr>
        <w:t>terrorismo</w:t>
      </w:r>
      <w:r w:rsidRPr="002B4C38">
        <w:rPr>
          <w:rFonts w:ascii="Times New Roman" w:eastAsia="Times New Roman" w:hAnsi="Times New Roman" w:cs="Times New Roman"/>
          <w:sz w:val="24"/>
          <w:szCs w:val="24"/>
          <w:lang w:eastAsia="es-ES"/>
        </w:rPr>
        <w:t xml:space="preserve"> es el uso sistemático del </w:t>
      </w:r>
      <w:hyperlink r:id="rId25" w:tooltip="Terror" w:history="1">
        <w:r w:rsidRPr="002B4C38">
          <w:rPr>
            <w:rFonts w:ascii="Times New Roman" w:eastAsia="Times New Roman" w:hAnsi="Times New Roman" w:cs="Times New Roman"/>
            <w:sz w:val="24"/>
            <w:szCs w:val="24"/>
            <w:u w:val="single"/>
            <w:lang w:eastAsia="es-ES"/>
          </w:rPr>
          <w:t>terror</w:t>
        </w:r>
      </w:hyperlink>
      <w:r w:rsidRPr="002B4C38">
        <w:rPr>
          <w:rFonts w:ascii="Times New Roman" w:eastAsia="Times New Roman" w:hAnsi="Times New Roman" w:cs="Times New Roman"/>
          <w:sz w:val="24"/>
          <w:szCs w:val="24"/>
          <w:lang w:eastAsia="es-ES"/>
        </w:rPr>
        <w:t xml:space="preserve">, para coaccionar a sociedades o gobiernos, utilizado por una amplia gama de organizaciones políticas en la promoción de sus objetivos, tanto por </w:t>
      </w:r>
      <w:hyperlink r:id="rId26" w:tooltip="Partido político" w:history="1">
        <w:r w:rsidRPr="002B4C38">
          <w:rPr>
            <w:rFonts w:ascii="Times New Roman" w:eastAsia="Times New Roman" w:hAnsi="Times New Roman" w:cs="Times New Roman"/>
            <w:sz w:val="24"/>
            <w:szCs w:val="24"/>
            <w:u w:val="single"/>
            <w:lang w:eastAsia="es-ES"/>
          </w:rPr>
          <w:t>partidos políticos</w:t>
        </w:r>
      </w:hyperlink>
      <w:r w:rsidRPr="002B4C38">
        <w:rPr>
          <w:rFonts w:ascii="Times New Roman" w:eastAsia="Times New Roman" w:hAnsi="Times New Roman" w:cs="Times New Roman"/>
          <w:sz w:val="24"/>
          <w:szCs w:val="24"/>
          <w:lang w:eastAsia="es-ES"/>
        </w:rPr>
        <w:t xml:space="preserve"> </w:t>
      </w:r>
      <w:hyperlink r:id="rId27" w:tooltip="Nacionalista" w:history="1">
        <w:r w:rsidRPr="002B4C38">
          <w:rPr>
            <w:rFonts w:ascii="Times New Roman" w:eastAsia="Times New Roman" w:hAnsi="Times New Roman" w:cs="Times New Roman"/>
            <w:sz w:val="24"/>
            <w:szCs w:val="24"/>
            <w:u w:val="single"/>
            <w:lang w:eastAsia="es-ES"/>
          </w:rPr>
          <w:t>nacionalistas</w:t>
        </w:r>
      </w:hyperlink>
      <w:r w:rsidRPr="002B4C38">
        <w:rPr>
          <w:rFonts w:ascii="Times New Roman" w:eastAsia="Times New Roman" w:hAnsi="Times New Roman" w:cs="Times New Roman"/>
          <w:sz w:val="24"/>
          <w:szCs w:val="24"/>
          <w:lang w:eastAsia="es-ES"/>
        </w:rPr>
        <w:t xml:space="preserve"> y no nacionalistas, de </w:t>
      </w:r>
      <w:hyperlink r:id="rId28" w:tooltip="Derecha" w:history="1">
        <w:r w:rsidRPr="002B4C38">
          <w:rPr>
            <w:rFonts w:ascii="Times New Roman" w:eastAsia="Times New Roman" w:hAnsi="Times New Roman" w:cs="Times New Roman"/>
            <w:sz w:val="24"/>
            <w:szCs w:val="24"/>
            <w:u w:val="single"/>
            <w:lang w:eastAsia="es-ES"/>
          </w:rPr>
          <w:t>derecha</w:t>
        </w:r>
      </w:hyperlink>
      <w:r w:rsidRPr="002B4C38">
        <w:rPr>
          <w:rFonts w:ascii="Times New Roman" w:eastAsia="Times New Roman" w:hAnsi="Times New Roman" w:cs="Times New Roman"/>
          <w:sz w:val="24"/>
          <w:szCs w:val="24"/>
          <w:lang w:eastAsia="es-ES"/>
        </w:rPr>
        <w:t xml:space="preserve"> como de </w:t>
      </w:r>
      <w:hyperlink r:id="rId29" w:tooltip="Izquierda" w:history="1">
        <w:r w:rsidRPr="002B4C38">
          <w:rPr>
            <w:rFonts w:ascii="Times New Roman" w:eastAsia="Times New Roman" w:hAnsi="Times New Roman" w:cs="Times New Roman"/>
            <w:sz w:val="24"/>
            <w:szCs w:val="24"/>
            <w:u w:val="single"/>
            <w:lang w:eastAsia="es-ES"/>
          </w:rPr>
          <w:t>izquierda</w:t>
        </w:r>
      </w:hyperlink>
      <w:r w:rsidRPr="002B4C38">
        <w:rPr>
          <w:rFonts w:ascii="Times New Roman" w:eastAsia="Times New Roman" w:hAnsi="Times New Roman" w:cs="Times New Roman"/>
          <w:sz w:val="24"/>
          <w:szCs w:val="24"/>
          <w:lang w:eastAsia="es-ES"/>
        </w:rPr>
        <w:t xml:space="preserve">, así como también por </w:t>
      </w:r>
      <w:hyperlink r:id="rId30" w:tooltip="Corporacion" w:history="1">
        <w:r w:rsidRPr="002B4C38">
          <w:rPr>
            <w:rFonts w:ascii="Times New Roman" w:eastAsia="Times New Roman" w:hAnsi="Times New Roman" w:cs="Times New Roman"/>
            <w:sz w:val="24"/>
            <w:szCs w:val="24"/>
            <w:lang w:eastAsia="es-ES"/>
          </w:rPr>
          <w:t>corporaciones</w:t>
        </w:r>
      </w:hyperlink>
      <w:r w:rsidRPr="002B4C38">
        <w:rPr>
          <w:rFonts w:ascii="Times New Roman" w:eastAsia="Times New Roman" w:hAnsi="Times New Roman" w:cs="Times New Roman"/>
          <w:sz w:val="24"/>
          <w:szCs w:val="24"/>
          <w:lang w:eastAsia="es-ES"/>
        </w:rPr>
        <w:t xml:space="preserve">, </w:t>
      </w:r>
      <w:hyperlink r:id="rId31" w:tooltip="Yihadismo" w:history="1">
        <w:r w:rsidRPr="002B4C38">
          <w:rPr>
            <w:rFonts w:ascii="Times New Roman" w:eastAsia="Times New Roman" w:hAnsi="Times New Roman" w:cs="Times New Roman"/>
            <w:sz w:val="24"/>
            <w:szCs w:val="24"/>
            <w:lang w:eastAsia="es-ES"/>
          </w:rPr>
          <w:t>grupos religiosos</w:t>
        </w:r>
      </w:hyperlink>
      <w:r w:rsidRPr="002B4C38">
        <w:rPr>
          <w:rFonts w:ascii="Times New Roman" w:eastAsia="Times New Roman" w:hAnsi="Times New Roman" w:cs="Times New Roman"/>
          <w:sz w:val="24"/>
          <w:szCs w:val="24"/>
          <w:lang w:eastAsia="es-ES"/>
        </w:rPr>
        <w:t xml:space="preserve">, </w:t>
      </w:r>
      <w:hyperlink r:id="rId32" w:tooltip="Racista" w:history="1">
        <w:r w:rsidRPr="002B4C38">
          <w:rPr>
            <w:rFonts w:ascii="Times New Roman" w:eastAsia="Times New Roman" w:hAnsi="Times New Roman" w:cs="Times New Roman"/>
            <w:sz w:val="24"/>
            <w:szCs w:val="24"/>
            <w:lang w:eastAsia="es-ES"/>
          </w:rPr>
          <w:t>racistas</w:t>
        </w:r>
      </w:hyperlink>
      <w:r w:rsidRPr="002B4C38">
        <w:rPr>
          <w:rFonts w:ascii="Times New Roman" w:eastAsia="Times New Roman" w:hAnsi="Times New Roman" w:cs="Times New Roman"/>
          <w:sz w:val="24"/>
          <w:szCs w:val="24"/>
          <w:lang w:eastAsia="es-ES"/>
        </w:rPr>
        <w:t xml:space="preserve">, </w:t>
      </w:r>
      <w:hyperlink r:id="rId33" w:tooltip="Colonialismo" w:history="1">
        <w:r w:rsidRPr="002B4C38">
          <w:rPr>
            <w:rFonts w:ascii="Times New Roman" w:eastAsia="Times New Roman" w:hAnsi="Times New Roman" w:cs="Times New Roman"/>
            <w:sz w:val="24"/>
            <w:szCs w:val="24"/>
            <w:lang w:eastAsia="es-ES"/>
          </w:rPr>
          <w:t>colonialistas</w:t>
        </w:r>
      </w:hyperlink>
      <w:r w:rsidRPr="002B4C38">
        <w:rPr>
          <w:rFonts w:ascii="Times New Roman" w:eastAsia="Times New Roman" w:hAnsi="Times New Roman" w:cs="Times New Roman"/>
          <w:sz w:val="24"/>
          <w:szCs w:val="24"/>
          <w:lang w:eastAsia="es-ES"/>
        </w:rPr>
        <w:t xml:space="preserve">, </w:t>
      </w:r>
      <w:hyperlink r:id="rId34" w:tooltip="Independencia" w:history="1">
        <w:r w:rsidRPr="002B4C38">
          <w:rPr>
            <w:rFonts w:ascii="Times New Roman" w:eastAsia="Times New Roman" w:hAnsi="Times New Roman" w:cs="Times New Roman"/>
            <w:sz w:val="24"/>
            <w:szCs w:val="24"/>
            <w:lang w:eastAsia="es-ES"/>
          </w:rPr>
          <w:t>independentistas</w:t>
        </w:r>
      </w:hyperlink>
      <w:r w:rsidRPr="002B4C38">
        <w:rPr>
          <w:rFonts w:ascii="Times New Roman" w:eastAsia="Times New Roman" w:hAnsi="Times New Roman" w:cs="Times New Roman"/>
          <w:sz w:val="24"/>
          <w:szCs w:val="24"/>
          <w:lang w:eastAsia="es-ES"/>
        </w:rPr>
        <w:t xml:space="preserve">, </w:t>
      </w:r>
      <w:hyperlink r:id="rId35" w:tooltip="Revolución" w:history="1">
        <w:r w:rsidRPr="002B4C38">
          <w:rPr>
            <w:rFonts w:ascii="Times New Roman" w:eastAsia="Times New Roman" w:hAnsi="Times New Roman" w:cs="Times New Roman"/>
            <w:sz w:val="24"/>
            <w:szCs w:val="24"/>
            <w:lang w:eastAsia="es-ES"/>
          </w:rPr>
          <w:t>revolucionarios</w:t>
        </w:r>
      </w:hyperlink>
      <w:r w:rsidRPr="002B4C38">
        <w:rPr>
          <w:rFonts w:ascii="Times New Roman" w:eastAsia="Times New Roman" w:hAnsi="Times New Roman" w:cs="Times New Roman"/>
          <w:sz w:val="24"/>
          <w:szCs w:val="24"/>
          <w:lang w:eastAsia="es-ES"/>
        </w:rPr>
        <w:t xml:space="preserve">, </w:t>
      </w:r>
      <w:hyperlink r:id="rId36" w:tooltip="Conservadurismo" w:history="1">
        <w:r w:rsidRPr="002B4C38">
          <w:rPr>
            <w:rFonts w:ascii="Times New Roman" w:eastAsia="Times New Roman" w:hAnsi="Times New Roman" w:cs="Times New Roman"/>
            <w:sz w:val="24"/>
            <w:szCs w:val="24"/>
            <w:lang w:eastAsia="es-ES"/>
          </w:rPr>
          <w:t>conservadores</w:t>
        </w:r>
      </w:hyperlink>
      <w:r w:rsidRPr="002B4C38">
        <w:rPr>
          <w:rFonts w:ascii="Times New Roman" w:eastAsia="Times New Roman" w:hAnsi="Times New Roman" w:cs="Times New Roman"/>
          <w:sz w:val="24"/>
          <w:szCs w:val="24"/>
          <w:lang w:eastAsia="es-ES"/>
        </w:rPr>
        <w:t xml:space="preserve">, </w:t>
      </w:r>
      <w:hyperlink r:id="rId37" w:tooltip="Ecología" w:history="1">
        <w:r w:rsidRPr="002B4C38">
          <w:rPr>
            <w:rFonts w:ascii="Times New Roman" w:eastAsia="Times New Roman" w:hAnsi="Times New Roman" w:cs="Times New Roman"/>
            <w:sz w:val="24"/>
            <w:szCs w:val="24"/>
            <w:lang w:eastAsia="es-ES"/>
          </w:rPr>
          <w:t>ecologistas</w:t>
        </w:r>
      </w:hyperlink>
      <w:r w:rsidRPr="002B4C38">
        <w:rPr>
          <w:rFonts w:ascii="Times New Roman" w:eastAsia="Times New Roman" w:hAnsi="Times New Roman" w:cs="Times New Roman"/>
          <w:sz w:val="24"/>
          <w:szCs w:val="24"/>
          <w:lang w:eastAsia="es-ES"/>
        </w:rPr>
        <w:t xml:space="preserve"> y </w:t>
      </w:r>
      <w:hyperlink r:id="rId38" w:tooltip="Terrorismo patrocinado por Estados" w:history="1">
        <w:r w:rsidRPr="002B4C38">
          <w:rPr>
            <w:rFonts w:ascii="Times New Roman" w:eastAsia="Times New Roman" w:hAnsi="Times New Roman" w:cs="Times New Roman"/>
            <w:sz w:val="24"/>
            <w:szCs w:val="24"/>
            <w:lang w:eastAsia="es-ES"/>
          </w:rPr>
          <w:t>gobiernos en el poder</w:t>
        </w:r>
      </w:hyperlink>
    </w:p>
    <w:p w:rsidR="00720BFA" w:rsidRPr="002B4C38" w:rsidRDefault="00720BFA" w:rsidP="001C5EFB">
      <w:pPr>
        <w:spacing w:after="0"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terrorismo, como </w:t>
      </w:r>
      <w:hyperlink r:id="rId39" w:tooltip="Táctica" w:history="1">
        <w:r w:rsidRPr="002B4C38">
          <w:rPr>
            <w:rFonts w:ascii="Times New Roman" w:eastAsia="Times New Roman" w:hAnsi="Times New Roman" w:cs="Times New Roman"/>
            <w:sz w:val="24"/>
            <w:szCs w:val="24"/>
            <w:u w:val="single"/>
            <w:lang w:eastAsia="es-ES"/>
          </w:rPr>
          <w:t>táctica</w:t>
        </w:r>
      </w:hyperlink>
      <w:r w:rsidRPr="002B4C38">
        <w:rPr>
          <w:rFonts w:ascii="Times New Roman" w:eastAsia="Times New Roman" w:hAnsi="Times New Roman" w:cs="Times New Roman"/>
          <w:sz w:val="24"/>
          <w:szCs w:val="24"/>
          <w:lang w:eastAsia="es-ES"/>
        </w:rPr>
        <w:t xml:space="preserve">, es una forma de </w:t>
      </w:r>
      <w:hyperlink r:id="rId40" w:tooltip="Violencia" w:history="1">
        <w:r w:rsidRPr="002B4C38">
          <w:rPr>
            <w:rFonts w:ascii="Times New Roman" w:eastAsia="Times New Roman" w:hAnsi="Times New Roman" w:cs="Times New Roman"/>
            <w:sz w:val="24"/>
            <w:szCs w:val="24"/>
            <w:u w:val="single"/>
            <w:lang w:eastAsia="es-ES"/>
          </w:rPr>
          <w:t>violencia política</w:t>
        </w:r>
      </w:hyperlink>
      <w:r w:rsidRPr="002B4C38">
        <w:rPr>
          <w:rFonts w:ascii="Times New Roman" w:eastAsia="Times New Roman" w:hAnsi="Times New Roman" w:cs="Times New Roman"/>
          <w:sz w:val="24"/>
          <w:szCs w:val="24"/>
          <w:lang w:eastAsia="es-ES"/>
        </w:rPr>
        <w:t xml:space="preserve"> que se distingue del </w:t>
      </w:r>
      <w:hyperlink r:id="rId41" w:tooltip="Terrorismo de estado" w:history="1">
        <w:r w:rsidRPr="002B4C38">
          <w:rPr>
            <w:rFonts w:ascii="Times New Roman" w:eastAsia="Times New Roman" w:hAnsi="Times New Roman" w:cs="Times New Roman"/>
            <w:sz w:val="24"/>
            <w:szCs w:val="24"/>
            <w:lang w:eastAsia="es-ES"/>
          </w:rPr>
          <w:t>terrorismo de estado</w:t>
        </w:r>
      </w:hyperlink>
      <w:r w:rsidRPr="002B4C38">
        <w:rPr>
          <w:rFonts w:ascii="Times New Roman" w:eastAsia="Times New Roman" w:hAnsi="Times New Roman" w:cs="Times New Roman"/>
          <w:sz w:val="24"/>
          <w:szCs w:val="24"/>
          <w:lang w:eastAsia="es-ES"/>
        </w:rPr>
        <w:t xml:space="preserve"> por el hecho de que en éste último caso sus autores pertenecen a </w:t>
      </w:r>
      <w:hyperlink r:id="rId42" w:tooltip="Estado" w:history="1">
        <w:r w:rsidRPr="002B4C38">
          <w:rPr>
            <w:rFonts w:ascii="Times New Roman" w:eastAsia="Times New Roman" w:hAnsi="Times New Roman" w:cs="Times New Roman"/>
            <w:sz w:val="24"/>
            <w:szCs w:val="24"/>
            <w:lang w:eastAsia="es-ES"/>
          </w:rPr>
          <w:t>entidades gubernamentales</w:t>
        </w:r>
      </w:hyperlink>
      <w:r w:rsidRPr="002B4C38">
        <w:rPr>
          <w:rFonts w:ascii="Times New Roman" w:eastAsia="Times New Roman" w:hAnsi="Times New Roman" w:cs="Times New Roman"/>
          <w:sz w:val="24"/>
          <w:szCs w:val="24"/>
          <w:lang w:eastAsia="es-ES"/>
        </w:rPr>
        <w:t xml:space="preserve">. Se distingue también de los actos de </w:t>
      </w:r>
      <w:hyperlink r:id="rId43" w:tooltip="Guerra" w:history="1">
        <w:r w:rsidRPr="002B4C38">
          <w:rPr>
            <w:rFonts w:ascii="Times New Roman" w:eastAsia="Times New Roman" w:hAnsi="Times New Roman" w:cs="Times New Roman"/>
            <w:sz w:val="24"/>
            <w:szCs w:val="24"/>
            <w:u w:val="single"/>
            <w:lang w:eastAsia="es-ES"/>
          </w:rPr>
          <w:t>guerra</w:t>
        </w:r>
      </w:hyperlink>
      <w:r w:rsidRPr="002B4C38">
        <w:rPr>
          <w:rFonts w:ascii="Times New Roman" w:eastAsia="Times New Roman" w:hAnsi="Times New Roman" w:cs="Times New Roman"/>
          <w:sz w:val="24"/>
          <w:szCs w:val="24"/>
          <w:lang w:eastAsia="es-ES"/>
        </w:rPr>
        <w:t xml:space="preserve"> y de los </w:t>
      </w:r>
      <w:hyperlink r:id="rId44" w:tooltip="Crímenes de guerra" w:history="1">
        <w:r w:rsidRPr="002B4C38">
          <w:rPr>
            <w:rFonts w:ascii="Times New Roman" w:eastAsia="Times New Roman" w:hAnsi="Times New Roman" w:cs="Times New Roman"/>
            <w:sz w:val="24"/>
            <w:szCs w:val="24"/>
            <w:lang w:eastAsia="es-ES"/>
          </w:rPr>
          <w:t>crímenes de guerra</w:t>
        </w:r>
      </w:hyperlink>
      <w:r w:rsidRPr="002B4C38">
        <w:rPr>
          <w:rFonts w:ascii="Times New Roman" w:eastAsia="Times New Roman" w:hAnsi="Times New Roman" w:cs="Times New Roman"/>
          <w:sz w:val="24"/>
          <w:szCs w:val="24"/>
          <w:lang w:eastAsia="es-ES"/>
        </w:rPr>
        <w:t xml:space="preserve"> en que se produce en ausencia de guerra</w:t>
      </w:r>
      <w:r w:rsidR="00855F84" w:rsidRPr="002B4C38">
        <w:rPr>
          <w:rFonts w:ascii="Times New Roman" w:eastAsia="Times New Roman" w:hAnsi="Times New Roman" w:cs="Times New Roman"/>
          <w:sz w:val="24"/>
          <w:szCs w:val="24"/>
          <w:lang w:eastAsia="es-ES"/>
        </w:rPr>
        <w:t xml:space="preserve"> </w:t>
      </w:r>
      <w:r w:rsidR="00855F84" w:rsidRPr="002B4C38">
        <w:rPr>
          <w:rFonts w:ascii="Times New Roman" w:eastAsia="Times New Roman" w:hAnsi="Times New Roman" w:cs="Times New Roman"/>
          <w:sz w:val="24"/>
          <w:szCs w:val="24"/>
          <w:u w:val="single"/>
          <w:vertAlign w:val="superscript"/>
          <w:lang w:eastAsia="es-ES"/>
        </w:rPr>
        <w:t xml:space="preserve">  </w:t>
      </w:r>
      <w:r w:rsidRPr="002B4C38">
        <w:rPr>
          <w:rFonts w:ascii="Times New Roman" w:eastAsia="Times New Roman" w:hAnsi="Times New Roman" w:cs="Times New Roman"/>
          <w:sz w:val="24"/>
          <w:szCs w:val="24"/>
          <w:lang w:eastAsia="es-ES"/>
        </w:rPr>
        <w:t xml:space="preserve">La presencia de actores no estatales en conflictos armados ha creado controversia con respecto a la aplicación de las </w:t>
      </w:r>
      <w:hyperlink r:id="rId45" w:tooltip="Leyes" w:history="1">
        <w:r w:rsidRPr="002B4C38">
          <w:rPr>
            <w:rFonts w:ascii="Times New Roman" w:eastAsia="Times New Roman" w:hAnsi="Times New Roman" w:cs="Times New Roman"/>
            <w:sz w:val="24"/>
            <w:szCs w:val="24"/>
            <w:lang w:eastAsia="es-ES"/>
          </w:rPr>
          <w:t>leyes</w:t>
        </w:r>
      </w:hyperlink>
      <w:r w:rsidRPr="002B4C38">
        <w:rPr>
          <w:rFonts w:ascii="Times New Roman" w:eastAsia="Times New Roman" w:hAnsi="Times New Roman" w:cs="Times New Roman"/>
          <w:sz w:val="24"/>
          <w:szCs w:val="24"/>
          <w:lang w:eastAsia="es-ES"/>
        </w:rPr>
        <w:t xml:space="preserve"> de </w:t>
      </w:r>
      <w:hyperlink r:id="rId46" w:tooltip="Guerra" w:history="1">
        <w:r w:rsidRPr="002B4C38">
          <w:rPr>
            <w:rFonts w:ascii="Times New Roman" w:eastAsia="Times New Roman" w:hAnsi="Times New Roman" w:cs="Times New Roman"/>
            <w:sz w:val="24"/>
            <w:szCs w:val="24"/>
            <w:lang w:eastAsia="es-ES"/>
          </w:rPr>
          <w:t>guerra</w:t>
        </w:r>
      </w:hyperlink>
      <w:r w:rsidRPr="002B4C38">
        <w:rPr>
          <w:rFonts w:ascii="Times New Roman" w:eastAsia="Times New Roman" w:hAnsi="Times New Roman" w:cs="Times New Roman"/>
          <w:sz w:val="24"/>
          <w:szCs w:val="24"/>
          <w:lang w:eastAsia="es-ES"/>
        </w:rPr>
        <w:t>.</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La palabra "terrorismo" se encuentra política y emocionalmente cargada, y esto dificulta consensuar una definición precisa.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Es común el uso de la palabra por parte de gobiernos para acusar a sus opositores</w:t>
      </w:r>
      <w:r w:rsidR="00855F84" w:rsidRPr="002B4C38">
        <w:rPr>
          <w:rFonts w:ascii="Times New Roman" w:eastAsia="Times New Roman" w:hAnsi="Times New Roman" w:cs="Times New Roman"/>
          <w:sz w:val="24"/>
          <w:szCs w:val="24"/>
          <w:lang w:eastAsia="es-ES"/>
        </w:rPr>
        <w:t xml:space="preserve"> </w:t>
      </w:r>
      <w:r w:rsidRPr="002B4C38">
        <w:rPr>
          <w:rFonts w:ascii="Times New Roman" w:eastAsia="Times New Roman" w:hAnsi="Times New Roman" w:cs="Times New Roman"/>
          <w:sz w:val="24"/>
          <w:szCs w:val="24"/>
          <w:lang w:eastAsia="es-ES"/>
        </w:rPr>
        <w:t>También es común que las organizaciones e individuos que lo practican rechacen el término por injusto o impreciso. Tanto los unos como los otros suelen mezclar el concepto con la legitimidad o ilegitimidad de los motivos propios o de su antagonista. A nivel académico se opta por atender exclusivamente a la naturaleza de los incidentes sin especular sobre los motivos ni juzgar a los autores.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lastRenderedPageBreak/>
        <w:t xml:space="preserve">Algunos medios de comunicación como la </w:t>
      </w:r>
      <w:hyperlink r:id="rId47" w:tooltip="BBC" w:history="1">
        <w:r w:rsidRPr="002B4C38">
          <w:rPr>
            <w:rFonts w:ascii="Times New Roman" w:eastAsia="Times New Roman" w:hAnsi="Times New Roman" w:cs="Times New Roman"/>
            <w:sz w:val="24"/>
            <w:szCs w:val="24"/>
            <w:lang w:eastAsia="es-ES"/>
          </w:rPr>
          <w:t>BBC</w:t>
        </w:r>
      </w:hyperlink>
      <w:r w:rsidRPr="002B4C38">
        <w:rPr>
          <w:rFonts w:ascii="Times New Roman" w:eastAsia="Times New Roman" w:hAnsi="Times New Roman" w:cs="Times New Roman"/>
          <w:sz w:val="24"/>
          <w:szCs w:val="24"/>
          <w:lang w:eastAsia="es-ES"/>
        </w:rPr>
        <w:t xml:space="preserve">, que desean enfatizar su imparcialidad, sugieren en sus guías de estilo evitar el término </w:t>
      </w:r>
      <w:hyperlink r:id="rId48" w:tooltip="Terrorista" w:history="1">
        <w:r w:rsidRPr="002B4C38">
          <w:rPr>
            <w:rFonts w:ascii="Times New Roman" w:eastAsia="Times New Roman" w:hAnsi="Times New Roman" w:cs="Times New Roman"/>
            <w:i/>
            <w:iCs/>
            <w:sz w:val="24"/>
            <w:szCs w:val="24"/>
            <w:lang w:eastAsia="es-ES"/>
          </w:rPr>
          <w:t>terrorista</w:t>
        </w:r>
      </w:hyperlink>
      <w:r w:rsidRPr="002B4C38">
        <w:rPr>
          <w:rFonts w:ascii="Times New Roman" w:eastAsia="Times New Roman" w:hAnsi="Times New Roman" w:cs="Times New Roman"/>
          <w:sz w:val="24"/>
          <w:szCs w:val="24"/>
          <w:lang w:eastAsia="es-ES"/>
        </w:rPr>
        <w:t xml:space="preserve"> y </w:t>
      </w:r>
      <w:r w:rsidRPr="002B4C38">
        <w:rPr>
          <w:rFonts w:ascii="Times New Roman" w:eastAsia="Times New Roman" w:hAnsi="Times New Roman" w:cs="Times New Roman"/>
          <w:i/>
          <w:iCs/>
          <w:sz w:val="24"/>
          <w:szCs w:val="24"/>
          <w:lang w:eastAsia="es-ES"/>
        </w:rPr>
        <w:t>terrorismo</w:t>
      </w:r>
      <w:r w:rsidRPr="002B4C38">
        <w:rPr>
          <w:rFonts w:ascii="Times New Roman" w:eastAsia="Times New Roman" w:hAnsi="Times New Roman" w:cs="Times New Roman"/>
          <w:sz w:val="24"/>
          <w:szCs w:val="24"/>
          <w:lang w:eastAsia="es-ES"/>
        </w:rPr>
        <w:t>.</w:t>
      </w:r>
      <w:r w:rsidR="00855F84" w:rsidRPr="002B4C38">
        <w:rPr>
          <w:rFonts w:ascii="Times New Roman" w:eastAsia="Times New Roman" w:hAnsi="Times New Roman" w:cs="Times New Roman"/>
          <w:sz w:val="24"/>
          <w:szCs w:val="24"/>
          <w:lang w:eastAsia="es-ES"/>
        </w:rPr>
        <w:t xml:space="preserve"> </w:t>
      </w:r>
    </w:p>
    <w:p w:rsidR="00720BFA" w:rsidRPr="002B4C38" w:rsidRDefault="00720BFA" w:rsidP="001C5EFB">
      <w:pPr>
        <w:spacing w:line="360" w:lineRule="auto"/>
        <w:jc w:val="both"/>
        <w:rPr>
          <w:rFonts w:ascii="Times New Roman" w:hAnsi="Times New Roman" w:cs="Times New Roman"/>
          <w:sz w:val="24"/>
          <w:szCs w:val="24"/>
        </w:rPr>
      </w:pPr>
    </w:p>
    <w:p w:rsidR="006647CC" w:rsidRPr="002B4C38" w:rsidRDefault="00B45A40"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Las</w:t>
      </w:r>
      <w:r w:rsidR="00720BFA" w:rsidRPr="002B4C38">
        <w:rPr>
          <w:rFonts w:ascii="Times New Roman" w:eastAsia="Times New Roman" w:hAnsi="Times New Roman" w:cs="Times New Roman"/>
          <w:sz w:val="24"/>
          <w:szCs w:val="24"/>
          <w:lang w:eastAsia="es-ES"/>
        </w:rPr>
        <w:t xml:space="preserve"> </w:t>
      </w:r>
      <w:hyperlink r:id="rId49" w:history="1">
        <w:r w:rsidR="00720BFA" w:rsidRPr="002B4C38">
          <w:rPr>
            <w:rFonts w:ascii="Times New Roman" w:eastAsia="Times New Roman" w:hAnsi="Times New Roman" w:cs="Times New Roman"/>
            <w:sz w:val="24"/>
            <w:szCs w:val="24"/>
            <w:lang w:eastAsia="es-ES"/>
          </w:rPr>
          <w:t>noticia</w:t>
        </w:r>
        <w:r w:rsidR="00720BFA" w:rsidRPr="002B4C38">
          <w:rPr>
            <w:rFonts w:ascii="Times New Roman" w:eastAsia="Times New Roman" w:hAnsi="Times New Roman" w:cs="Times New Roman"/>
            <w:sz w:val="24"/>
            <w:szCs w:val="24"/>
            <w:u w:val="single"/>
            <w:lang w:eastAsia="es-ES"/>
          </w:rPr>
          <w:t>s</w:t>
        </w:r>
      </w:hyperlink>
      <w:r w:rsidR="00720BFA" w:rsidRPr="002B4C38">
        <w:rPr>
          <w:rFonts w:ascii="Times New Roman" w:eastAsia="Times New Roman" w:hAnsi="Times New Roman" w:cs="Times New Roman"/>
          <w:sz w:val="24"/>
          <w:szCs w:val="24"/>
          <w:lang w:eastAsia="es-ES"/>
        </w:rPr>
        <w:t xml:space="preserve"> difundidas por los distintos </w:t>
      </w:r>
      <w:hyperlink r:id="rId50" w:history="1">
        <w:r w:rsidR="00720BFA" w:rsidRPr="002B4C38">
          <w:rPr>
            <w:rFonts w:ascii="Times New Roman" w:eastAsia="Times New Roman" w:hAnsi="Times New Roman" w:cs="Times New Roman"/>
            <w:sz w:val="24"/>
            <w:szCs w:val="24"/>
            <w:lang w:eastAsia="es-ES"/>
          </w:rPr>
          <w:t>medios</w:t>
        </w:r>
      </w:hyperlink>
      <w:r w:rsidR="00720BFA" w:rsidRPr="002B4C38">
        <w:rPr>
          <w:rFonts w:ascii="Times New Roman" w:eastAsia="Times New Roman" w:hAnsi="Times New Roman" w:cs="Times New Roman"/>
          <w:sz w:val="24"/>
          <w:szCs w:val="24"/>
          <w:lang w:eastAsia="es-ES"/>
        </w:rPr>
        <w:t xml:space="preserve"> de </w:t>
      </w:r>
      <w:hyperlink r:id="rId51" w:history="1">
        <w:r w:rsidR="00720BFA" w:rsidRPr="002B4C38">
          <w:rPr>
            <w:rFonts w:ascii="Times New Roman" w:eastAsia="Times New Roman" w:hAnsi="Times New Roman" w:cs="Times New Roman"/>
            <w:sz w:val="24"/>
            <w:szCs w:val="24"/>
            <w:lang w:eastAsia="es-ES"/>
          </w:rPr>
          <w:t>comunicación</w:t>
        </w:r>
      </w:hyperlink>
      <w:r w:rsidR="00720BFA" w:rsidRPr="002B4C38">
        <w:rPr>
          <w:rFonts w:ascii="Times New Roman" w:eastAsia="Times New Roman" w:hAnsi="Times New Roman" w:cs="Times New Roman"/>
          <w:sz w:val="24"/>
          <w:szCs w:val="24"/>
          <w:lang w:eastAsia="es-ES"/>
        </w:rPr>
        <w:t xml:space="preserve"> en El Salvador llena un formato similar en su contenido diario. Enfrentamientos, masacres, asesinatos, lavado de </w:t>
      </w:r>
      <w:hyperlink r:id="rId52" w:history="1">
        <w:r w:rsidR="00720BFA" w:rsidRPr="002B4C38">
          <w:rPr>
            <w:rFonts w:ascii="Times New Roman" w:eastAsia="Times New Roman" w:hAnsi="Times New Roman" w:cs="Times New Roman"/>
            <w:sz w:val="24"/>
            <w:szCs w:val="24"/>
            <w:lang w:eastAsia="es-ES"/>
          </w:rPr>
          <w:t>dinero</w:t>
        </w:r>
      </w:hyperlink>
      <w:r w:rsidR="00720BFA" w:rsidRPr="002B4C38">
        <w:rPr>
          <w:rFonts w:ascii="Times New Roman" w:eastAsia="Times New Roman" w:hAnsi="Times New Roman" w:cs="Times New Roman"/>
          <w:sz w:val="24"/>
          <w:szCs w:val="24"/>
          <w:lang w:eastAsia="es-ES"/>
        </w:rPr>
        <w:t xml:space="preserve">, </w:t>
      </w:r>
      <w:bookmarkStart w:id="1" w:name="anteced"/>
      <w:bookmarkEnd w:id="1"/>
    </w:p>
    <w:p w:rsidR="001C5EFB" w:rsidRPr="002B4C38" w:rsidRDefault="001C5EFB"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720BFA" w:rsidRPr="002B4C38" w:rsidRDefault="00720BFA" w:rsidP="001C5EFB">
      <w:pPr>
        <w:pStyle w:val="Prrafodelista"/>
        <w:numPr>
          <w:ilvl w:val="0"/>
          <w:numId w:val="16"/>
        </w:numPr>
        <w:spacing w:before="100" w:beforeAutospacing="1" w:after="100" w:afterAutospacing="1" w:line="360" w:lineRule="auto"/>
        <w:jc w:val="both"/>
        <w:rPr>
          <w:rFonts w:ascii="Times New Roman" w:eastAsia="Times New Roman" w:hAnsi="Times New Roman" w:cs="Times New Roman"/>
          <w:sz w:val="24"/>
          <w:szCs w:val="24"/>
          <w:u w:val="single"/>
          <w:lang w:eastAsia="es-ES"/>
        </w:rPr>
      </w:pPr>
      <w:r w:rsidRPr="002B4C38">
        <w:rPr>
          <w:rFonts w:ascii="Times New Roman" w:eastAsia="Times New Roman" w:hAnsi="Times New Roman" w:cs="Times New Roman"/>
          <w:b/>
          <w:bCs/>
          <w:sz w:val="24"/>
          <w:szCs w:val="24"/>
          <w:u w:val="single"/>
          <w:lang w:eastAsia="es-ES"/>
        </w:rPr>
        <w:t>ANTECEDENTES</w:t>
      </w:r>
      <w:r w:rsidR="005C5A4E" w:rsidRPr="002B4C38">
        <w:rPr>
          <w:rFonts w:ascii="Times New Roman" w:eastAsia="Times New Roman" w:hAnsi="Times New Roman" w:cs="Times New Roman"/>
          <w:b/>
          <w:bCs/>
          <w:sz w:val="24"/>
          <w:szCs w:val="24"/>
          <w:u w:val="single"/>
          <w:lang w:eastAsia="es-ES"/>
        </w:rPr>
        <w:t xml:space="preserve"> EN EL SALVADOR Y AMERICA LATINA.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La </w:t>
      </w:r>
      <w:hyperlink r:id="rId53" w:history="1">
        <w:r w:rsidRPr="002B4C38">
          <w:rPr>
            <w:rFonts w:ascii="Times New Roman" w:eastAsia="Times New Roman" w:hAnsi="Times New Roman" w:cs="Times New Roman"/>
            <w:sz w:val="24"/>
            <w:szCs w:val="24"/>
            <w:lang w:eastAsia="es-ES"/>
          </w:rPr>
          <w:t>conquista</w:t>
        </w:r>
      </w:hyperlink>
      <w:r w:rsidRPr="002B4C38">
        <w:rPr>
          <w:rFonts w:ascii="Times New Roman" w:eastAsia="Times New Roman" w:hAnsi="Times New Roman" w:cs="Times New Roman"/>
          <w:sz w:val="24"/>
          <w:szCs w:val="24"/>
          <w:lang w:eastAsia="es-ES"/>
        </w:rPr>
        <w:t xml:space="preserve"> de los españoles a nuestros antepasados, </w:t>
      </w:r>
      <w:hyperlink r:id="rId54" w:history="1">
        <w:r w:rsidRPr="002B4C38">
          <w:rPr>
            <w:rFonts w:ascii="Times New Roman" w:eastAsia="Times New Roman" w:hAnsi="Times New Roman" w:cs="Times New Roman"/>
            <w:sz w:val="24"/>
            <w:szCs w:val="24"/>
            <w:lang w:eastAsia="es-ES"/>
          </w:rPr>
          <w:t>los maya</w:t>
        </w:r>
        <w:r w:rsidRPr="002B4C38">
          <w:rPr>
            <w:rFonts w:ascii="Times New Roman" w:eastAsia="Times New Roman" w:hAnsi="Times New Roman" w:cs="Times New Roman"/>
            <w:sz w:val="24"/>
            <w:szCs w:val="24"/>
            <w:u w:val="single"/>
            <w:lang w:eastAsia="es-ES"/>
          </w:rPr>
          <w:t>s</w:t>
        </w:r>
      </w:hyperlink>
      <w:r w:rsidRPr="002B4C38">
        <w:rPr>
          <w:rFonts w:ascii="Times New Roman" w:eastAsia="Times New Roman" w:hAnsi="Times New Roman" w:cs="Times New Roman"/>
          <w:sz w:val="24"/>
          <w:szCs w:val="24"/>
          <w:lang w:eastAsia="es-ES"/>
        </w:rPr>
        <w:t>, ha sido los que se puede decir uno de los más horribles actos terroristas por los que han pasado los pobladores americanos.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Los españoles decían que venían a </w:t>
      </w:r>
      <w:hyperlink r:id="rId55" w:history="1">
        <w:r w:rsidRPr="002B4C38">
          <w:rPr>
            <w:rFonts w:ascii="Times New Roman" w:eastAsia="Times New Roman" w:hAnsi="Times New Roman" w:cs="Times New Roman"/>
            <w:sz w:val="24"/>
            <w:szCs w:val="24"/>
            <w:lang w:eastAsia="es-ES"/>
          </w:rPr>
          <w:t>América</w:t>
        </w:r>
      </w:hyperlink>
      <w:r w:rsidRPr="002B4C38">
        <w:rPr>
          <w:rFonts w:ascii="Times New Roman" w:eastAsia="Times New Roman" w:hAnsi="Times New Roman" w:cs="Times New Roman"/>
          <w:sz w:val="24"/>
          <w:szCs w:val="24"/>
          <w:lang w:eastAsia="es-ES"/>
        </w:rPr>
        <w:t xml:space="preserve"> para hacer nuevos cristianos y traer la civilización. La verdad es que vinieron para robar el </w:t>
      </w:r>
      <w:hyperlink r:id="rId56" w:history="1">
        <w:r w:rsidRPr="002B4C38">
          <w:rPr>
            <w:rFonts w:ascii="Times New Roman" w:eastAsia="Times New Roman" w:hAnsi="Times New Roman" w:cs="Times New Roman"/>
            <w:sz w:val="24"/>
            <w:szCs w:val="24"/>
            <w:lang w:eastAsia="es-ES"/>
          </w:rPr>
          <w:t>oro</w:t>
        </w:r>
      </w:hyperlink>
      <w:r w:rsidRPr="002B4C38">
        <w:rPr>
          <w:rFonts w:ascii="Times New Roman" w:eastAsia="Times New Roman" w:hAnsi="Times New Roman" w:cs="Times New Roman"/>
          <w:sz w:val="24"/>
          <w:szCs w:val="24"/>
          <w:lang w:eastAsia="es-ES"/>
        </w:rPr>
        <w:t xml:space="preserve">, la plata, y otros </w:t>
      </w:r>
      <w:hyperlink r:id="rId57" w:history="1">
        <w:r w:rsidRPr="002B4C38">
          <w:rPr>
            <w:rFonts w:ascii="Times New Roman" w:eastAsia="Times New Roman" w:hAnsi="Times New Roman" w:cs="Times New Roman"/>
            <w:sz w:val="24"/>
            <w:szCs w:val="24"/>
            <w:lang w:eastAsia="es-ES"/>
          </w:rPr>
          <w:t>productos</w:t>
        </w:r>
      </w:hyperlink>
      <w:r w:rsidRPr="002B4C38">
        <w:rPr>
          <w:rFonts w:ascii="Times New Roman" w:eastAsia="Times New Roman" w:hAnsi="Times New Roman" w:cs="Times New Roman"/>
          <w:sz w:val="24"/>
          <w:szCs w:val="24"/>
          <w:lang w:eastAsia="es-ES"/>
        </w:rPr>
        <w:t xml:space="preserve">, dominar y esclavizar a los indígenas. Este fue el verdadero </w:t>
      </w:r>
      <w:hyperlink r:id="rId58" w:history="1">
        <w:r w:rsidRPr="002B4C38">
          <w:rPr>
            <w:rFonts w:ascii="Times New Roman" w:eastAsia="Times New Roman" w:hAnsi="Times New Roman" w:cs="Times New Roman"/>
            <w:sz w:val="24"/>
            <w:szCs w:val="24"/>
            <w:lang w:eastAsia="es-ES"/>
          </w:rPr>
          <w:t>objetivo</w:t>
        </w:r>
      </w:hyperlink>
      <w:r w:rsidRPr="002B4C38">
        <w:rPr>
          <w:rFonts w:ascii="Times New Roman" w:eastAsia="Times New Roman" w:hAnsi="Times New Roman" w:cs="Times New Roman"/>
          <w:sz w:val="24"/>
          <w:szCs w:val="24"/>
          <w:lang w:eastAsia="es-ES"/>
        </w:rPr>
        <w:t xml:space="preserve"> que traían los invasores que otros llaman conquistadores.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Los españoles masacraron a los pipiles, destruyeron sus templos y sus dioses, obligaron a los indígenas a trabajar para su beneficio, forzaron a los caciques para que sus mujeres dieran placer e hijos a los invasores.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Todas estas barbaridades las hicieron en nombre de Dios y en nombre de &amp;</w:t>
      </w:r>
      <w:proofErr w:type="spellStart"/>
      <w:r w:rsidR="00AE7130" w:rsidRPr="002B4C38">
        <w:rPr>
          <w:rFonts w:ascii="Times New Roman" w:hAnsi="Times New Roman" w:cs="Times New Roman"/>
          <w:sz w:val="24"/>
          <w:szCs w:val="24"/>
        </w:rPr>
        <w:fldChar w:fldCharType="begin"/>
      </w:r>
      <w:r w:rsidR="00664DD2" w:rsidRPr="002B4C38">
        <w:rPr>
          <w:rFonts w:ascii="Times New Roman" w:hAnsi="Times New Roman" w:cs="Times New Roman"/>
          <w:sz w:val="24"/>
          <w:szCs w:val="24"/>
        </w:rPr>
        <w:instrText>HYPERLINK "http://www.monografias.com/trabajos5/insof/insof.shtml"</w:instrText>
      </w:r>
      <w:r w:rsidR="00AE7130" w:rsidRPr="002B4C38">
        <w:rPr>
          <w:rFonts w:ascii="Times New Roman" w:hAnsi="Times New Roman" w:cs="Times New Roman"/>
          <w:sz w:val="24"/>
          <w:szCs w:val="24"/>
        </w:rPr>
        <w:fldChar w:fldCharType="separate"/>
      </w:r>
      <w:r w:rsidRPr="002B4C38">
        <w:rPr>
          <w:rFonts w:ascii="Times New Roman" w:eastAsia="Times New Roman" w:hAnsi="Times New Roman" w:cs="Times New Roman"/>
          <w:sz w:val="24"/>
          <w:szCs w:val="24"/>
          <w:u w:val="single"/>
          <w:lang w:eastAsia="es-ES"/>
        </w:rPr>
        <w:t>uml</w:t>
      </w:r>
      <w:r w:rsidR="00AE7130" w:rsidRPr="002B4C38">
        <w:rPr>
          <w:rFonts w:ascii="Times New Roman" w:hAnsi="Times New Roman" w:cs="Times New Roman"/>
          <w:sz w:val="24"/>
          <w:szCs w:val="24"/>
        </w:rPr>
        <w:fldChar w:fldCharType="end"/>
      </w:r>
      <w:proofErr w:type="gramStart"/>
      <w:r w:rsidRPr="002B4C38">
        <w:rPr>
          <w:rFonts w:ascii="Times New Roman" w:eastAsia="Times New Roman" w:hAnsi="Times New Roman" w:cs="Times New Roman"/>
          <w:sz w:val="24"/>
          <w:szCs w:val="24"/>
          <w:lang w:eastAsia="es-ES"/>
        </w:rPr>
        <w:t>;su</w:t>
      </w:r>
      <w:proofErr w:type="spellEnd"/>
      <w:proofErr w:type="gramEnd"/>
      <w:r w:rsidRPr="002B4C38">
        <w:rPr>
          <w:rFonts w:ascii="Times New Roman" w:eastAsia="Times New Roman" w:hAnsi="Times New Roman" w:cs="Times New Roman"/>
          <w:sz w:val="24"/>
          <w:szCs w:val="24"/>
          <w:lang w:eastAsia="es-ES"/>
        </w:rPr>
        <w:t xml:space="preserve"> civilización¨.</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Ellos se enriquecieron con </w:t>
      </w:r>
      <w:hyperlink r:id="rId59" w:history="1">
        <w:r w:rsidRPr="002B4C38">
          <w:rPr>
            <w:rFonts w:ascii="Times New Roman" w:eastAsia="Times New Roman" w:hAnsi="Times New Roman" w:cs="Times New Roman"/>
            <w:sz w:val="24"/>
            <w:szCs w:val="24"/>
            <w:lang w:eastAsia="es-ES"/>
          </w:rPr>
          <w:t>el trabajo</w:t>
        </w:r>
      </w:hyperlink>
      <w:r w:rsidRPr="002B4C38">
        <w:rPr>
          <w:rFonts w:ascii="Times New Roman" w:eastAsia="Times New Roman" w:hAnsi="Times New Roman" w:cs="Times New Roman"/>
          <w:sz w:val="24"/>
          <w:szCs w:val="24"/>
          <w:lang w:eastAsia="es-ES"/>
        </w:rPr>
        <w:t xml:space="preserve"> agrícola de los indígenas. Se llevaban para vender en otros países, el cacao, el </w:t>
      </w:r>
      <w:hyperlink r:id="rId60" w:anchor="intro" w:history="1">
        <w:r w:rsidRPr="002B4C38">
          <w:rPr>
            <w:rFonts w:ascii="Times New Roman" w:eastAsia="Times New Roman" w:hAnsi="Times New Roman" w:cs="Times New Roman"/>
            <w:sz w:val="24"/>
            <w:szCs w:val="24"/>
            <w:lang w:eastAsia="es-ES"/>
          </w:rPr>
          <w:t>algodón</w:t>
        </w:r>
      </w:hyperlink>
      <w:r w:rsidRPr="002B4C38">
        <w:rPr>
          <w:rFonts w:ascii="Times New Roman" w:eastAsia="Times New Roman" w:hAnsi="Times New Roman" w:cs="Times New Roman"/>
          <w:sz w:val="24"/>
          <w:szCs w:val="24"/>
          <w:lang w:eastAsia="es-ES"/>
        </w:rPr>
        <w:t xml:space="preserve">, el bálsamo, y el añil que sembraban los pipiles. Se adueñaron de las mejores tierras y eliminaron la </w:t>
      </w:r>
      <w:hyperlink r:id="rId61" w:history="1">
        <w:r w:rsidRPr="002B4C38">
          <w:rPr>
            <w:rFonts w:ascii="Times New Roman" w:eastAsia="Times New Roman" w:hAnsi="Times New Roman" w:cs="Times New Roman"/>
            <w:sz w:val="24"/>
            <w:szCs w:val="24"/>
            <w:lang w:eastAsia="es-ES"/>
          </w:rPr>
          <w:t>propiedad</w:t>
        </w:r>
      </w:hyperlink>
      <w:r w:rsidRPr="002B4C38">
        <w:rPr>
          <w:rFonts w:ascii="Times New Roman" w:eastAsia="Times New Roman" w:hAnsi="Times New Roman" w:cs="Times New Roman"/>
          <w:sz w:val="24"/>
          <w:szCs w:val="24"/>
          <w:lang w:eastAsia="es-ES"/>
        </w:rPr>
        <w:t xml:space="preserve"> comunitaria de </w:t>
      </w:r>
      <w:hyperlink r:id="rId62" w:history="1">
        <w:r w:rsidRPr="002B4C38">
          <w:rPr>
            <w:rFonts w:ascii="Times New Roman" w:eastAsia="Times New Roman" w:hAnsi="Times New Roman" w:cs="Times New Roman"/>
            <w:sz w:val="24"/>
            <w:szCs w:val="24"/>
            <w:lang w:eastAsia="es-ES"/>
          </w:rPr>
          <w:t>la tierra</w:t>
        </w:r>
      </w:hyperlink>
      <w:r w:rsidRPr="002B4C38">
        <w:rPr>
          <w:rFonts w:ascii="Times New Roman" w:eastAsia="Times New Roman" w:hAnsi="Times New Roman" w:cs="Times New Roman"/>
          <w:sz w:val="24"/>
          <w:szCs w:val="24"/>
          <w:lang w:eastAsia="es-ES"/>
        </w:rPr>
        <w:t xml:space="preserve"> que tenía los pipiles.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Así impusieron la propiedad privada y surgieron las haciendas. Los españoles impusieron la encomienda para esclavizar y dominar a los pipiles.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lastRenderedPageBreak/>
        <w:t xml:space="preserve">Así podríamos mencionar muchísimos antecedentes más de terrorismo, entre ellos podemos mencionar el </w:t>
      </w:r>
      <w:hyperlink r:id="rId63" w:history="1">
        <w:r w:rsidRPr="002B4C38">
          <w:rPr>
            <w:rFonts w:ascii="Times New Roman" w:eastAsia="Times New Roman" w:hAnsi="Times New Roman" w:cs="Times New Roman"/>
            <w:sz w:val="24"/>
            <w:szCs w:val="24"/>
            <w:lang w:eastAsia="es-ES"/>
          </w:rPr>
          <w:t>feudalismo</w:t>
        </w:r>
      </w:hyperlink>
      <w:r w:rsidRPr="002B4C38">
        <w:rPr>
          <w:rFonts w:ascii="Times New Roman" w:eastAsia="Times New Roman" w:hAnsi="Times New Roman" w:cs="Times New Roman"/>
          <w:sz w:val="24"/>
          <w:szCs w:val="24"/>
          <w:lang w:eastAsia="es-ES"/>
        </w:rPr>
        <w:t xml:space="preserve">, la oligarquía cafetalera, el </w:t>
      </w:r>
      <w:hyperlink r:id="rId64" w:history="1">
        <w:r w:rsidRPr="002B4C38">
          <w:rPr>
            <w:rFonts w:ascii="Times New Roman" w:eastAsia="Times New Roman" w:hAnsi="Times New Roman" w:cs="Times New Roman"/>
            <w:sz w:val="24"/>
            <w:szCs w:val="24"/>
            <w:u w:val="single"/>
            <w:lang w:eastAsia="es-ES"/>
          </w:rPr>
          <w:t>i</w:t>
        </w:r>
        <w:r w:rsidRPr="002B4C38">
          <w:rPr>
            <w:rFonts w:ascii="Times New Roman" w:eastAsia="Times New Roman" w:hAnsi="Times New Roman" w:cs="Times New Roman"/>
            <w:sz w:val="24"/>
            <w:szCs w:val="24"/>
            <w:lang w:eastAsia="es-ES"/>
          </w:rPr>
          <w:t>mperialismo</w:t>
        </w:r>
      </w:hyperlink>
      <w:r w:rsidRPr="002B4C38">
        <w:rPr>
          <w:rFonts w:ascii="Times New Roman" w:eastAsia="Times New Roman" w:hAnsi="Times New Roman" w:cs="Times New Roman"/>
          <w:sz w:val="24"/>
          <w:szCs w:val="24"/>
          <w:lang w:eastAsia="es-ES"/>
        </w:rPr>
        <w:t xml:space="preserve"> yanqui y de los países ¨civilizados¨, la </w:t>
      </w:r>
      <w:hyperlink r:id="rId65" w:anchor="QUEES" w:history="1">
        <w:r w:rsidRPr="002B4C38">
          <w:rPr>
            <w:rFonts w:ascii="Times New Roman" w:eastAsia="Times New Roman" w:hAnsi="Times New Roman" w:cs="Times New Roman"/>
            <w:sz w:val="24"/>
            <w:szCs w:val="24"/>
            <w:lang w:eastAsia="es-ES"/>
          </w:rPr>
          <w:t>crisis</w:t>
        </w:r>
      </w:hyperlink>
      <w:r w:rsidRPr="002B4C38">
        <w:rPr>
          <w:rFonts w:ascii="Times New Roman" w:eastAsia="Times New Roman" w:hAnsi="Times New Roman" w:cs="Times New Roman"/>
          <w:sz w:val="24"/>
          <w:szCs w:val="24"/>
          <w:lang w:eastAsia="es-ES"/>
        </w:rPr>
        <w:t xml:space="preserve"> económica de 1929, la insurrección popular de 1932, la </w:t>
      </w:r>
      <w:hyperlink r:id="rId66" w:anchor="DICT" w:history="1">
        <w:r w:rsidRPr="002B4C38">
          <w:rPr>
            <w:rFonts w:ascii="Times New Roman" w:eastAsia="Times New Roman" w:hAnsi="Times New Roman" w:cs="Times New Roman"/>
            <w:sz w:val="24"/>
            <w:szCs w:val="24"/>
            <w:lang w:eastAsia="es-ES"/>
          </w:rPr>
          <w:t>dictadura</w:t>
        </w:r>
      </w:hyperlink>
      <w:r w:rsidRPr="002B4C38">
        <w:rPr>
          <w:rFonts w:ascii="Times New Roman" w:eastAsia="Times New Roman" w:hAnsi="Times New Roman" w:cs="Times New Roman"/>
          <w:sz w:val="24"/>
          <w:szCs w:val="24"/>
          <w:lang w:eastAsia="es-ES"/>
        </w:rPr>
        <w:t xml:space="preserve"> de Martínez, las miserias e injusticias por las cuales se dieron a lugar las manifestaciones y </w:t>
      </w:r>
      <w:hyperlink r:id="rId67" w:history="1">
        <w:r w:rsidRPr="002B4C38">
          <w:rPr>
            <w:rFonts w:ascii="Times New Roman" w:eastAsia="Times New Roman" w:hAnsi="Times New Roman" w:cs="Times New Roman"/>
            <w:sz w:val="24"/>
            <w:szCs w:val="24"/>
            <w:u w:val="single"/>
            <w:lang w:eastAsia="es-ES"/>
          </w:rPr>
          <w:t>o</w:t>
        </w:r>
        <w:r w:rsidRPr="002B4C38">
          <w:rPr>
            <w:rFonts w:ascii="Times New Roman" w:eastAsia="Times New Roman" w:hAnsi="Times New Roman" w:cs="Times New Roman"/>
            <w:sz w:val="24"/>
            <w:szCs w:val="24"/>
            <w:lang w:eastAsia="es-ES"/>
          </w:rPr>
          <w:t>rganizaciones</w:t>
        </w:r>
      </w:hyperlink>
      <w:r w:rsidRPr="002B4C38">
        <w:rPr>
          <w:rFonts w:ascii="Times New Roman" w:eastAsia="Times New Roman" w:hAnsi="Times New Roman" w:cs="Times New Roman"/>
          <w:sz w:val="24"/>
          <w:szCs w:val="24"/>
          <w:lang w:eastAsia="es-ES"/>
        </w:rPr>
        <w:t xml:space="preserve"> populares, masacres como las del río </w:t>
      </w:r>
      <w:proofErr w:type="spellStart"/>
      <w:r w:rsidRPr="002B4C38">
        <w:rPr>
          <w:rFonts w:ascii="Times New Roman" w:eastAsia="Times New Roman" w:hAnsi="Times New Roman" w:cs="Times New Roman"/>
          <w:sz w:val="24"/>
          <w:szCs w:val="24"/>
          <w:lang w:eastAsia="es-ES"/>
        </w:rPr>
        <w:t>Zumpul</w:t>
      </w:r>
      <w:proofErr w:type="spellEnd"/>
      <w:r w:rsidRPr="002B4C38">
        <w:rPr>
          <w:rFonts w:ascii="Times New Roman" w:eastAsia="Times New Roman" w:hAnsi="Times New Roman" w:cs="Times New Roman"/>
          <w:sz w:val="24"/>
          <w:szCs w:val="24"/>
          <w:lang w:eastAsia="es-ES"/>
        </w:rPr>
        <w:t xml:space="preserve"> por las cuales dieron inicio a la </w:t>
      </w:r>
      <w:hyperlink r:id="rId68" w:history="1">
        <w:r w:rsidRPr="002B4C38">
          <w:rPr>
            <w:rFonts w:ascii="Times New Roman" w:eastAsia="Times New Roman" w:hAnsi="Times New Roman" w:cs="Times New Roman"/>
            <w:sz w:val="24"/>
            <w:szCs w:val="24"/>
            <w:lang w:eastAsia="es-ES"/>
          </w:rPr>
          <w:t>guerra</w:t>
        </w:r>
      </w:hyperlink>
      <w:r w:rsidRPr="002B4C38">
        <w:rPr>
          <w:rFonts w:ascii="Times New Roman" w:eastAsia="Times New Roman" w:hAnsi="Times New Roman" w:cs="Times New Roman"/>
          <w:sz w:val="24"/>
          <w:szCs w:val="24"/>
          <w:lang w:eastAsia="es-ES"/>
        </w:rPr>
        <w:t xml:space="preserve"> civil una guerra que duró más de doce años, la vida de miles de salvadoreños, todo ambientes económico, político, social.</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En los cuales todavía seguimos viviendo mucha represión económica en muchos aspectos, por no decirlo en todos.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punto de partida de la </w:t>
      </w:r>
      <w:hyperlink r:id="rId69" w:history="1">
        <w:r w:rsidRPr="002B4C38">
          <w:rPr>
            <w:rFonts w:ascii="Times New Roman" w:eastAsia="Times New Roman" w:hAnsi="Times New Roman" w:cs="Times New Roman"/>
            <w:sz w:val="24"/>
            <w:szCs w:val="24"/>
            <w:lang w:eastAsia="es-ES"/>
          </w:rPr>
          <w:t>psicología social</w:t>
        </w:r>
      </w:hyperlink>
      <w:r w:rsidRPr="002B4C38">
        <w:rPr>
          <w:rFonts w:ascii="Times New Roman" w:eastAsia="Times New Roman" w:hAnsi="Times New Roman" w:cs="Times New Roman"/>
          <w:sz w:val="24"/>
          <w:szCs w:val="24"/>
          <w:lang w:eastAsia="es-ES"/>
        </w:rPr>
        <w:t xml:space="preserve">, lo constituye el razonamiento de que las </w:t>
      </w:r>
      <w:hyperlink r:id="rId70" w:history="1">
        <w:r w:rsidRPr="002B4C38">
          <w:rPr>
            <w:rFonts w:ascii="Times New Roman" w:eastAsia="Times New Roman" w:hAnsi="Times New Roman" w:cs="Times New Roman"/>
            <w:sz w:val="24"/>
            <w:szCs w:val="24"/>
            <w:lang w:eastAsia="es-ES"/>
          </w:rPr>
          <w:t>acciones</w:t>
        </w:r>
      </w:hyperlink>
      <w:r w:rsidRPr="002B4C38">
        <w:rPr>
          <w:rFonts w:ascii="Times New Roman" w:eastAsia="Times New Roman" w:hAnsi="Times New Roman" w:cs="Times New Roman"/>
          <w:sz w:val="24"/>
          <w:szCs w:val="24"/>
          <w:lang w:eastAsia="es-ES"/>
        </w:rPr>
        <w:t xml:space="preserve"> del ser y hacer humanos no pueden ser explicados, sin acudir a las interrelaciones del </w:t>
      </w:r>
      <w:hyperlink r:id="rId71" w:history="1">
        <w:r w:rsidRPr="002B4C38">
          <w:rPr>
            <w:rFonts w:ascii="Times New Roman" w:eastAsia="Times New Roman" w:hAnsi="Times New Roman" w:cs="Times New Roman"/>
            <w:sz w:val="24"/>
            <w:szCs w:val="24"/>
            <w:lang w:eastAsia="es-ES"/>
          </w:rPr>
          <w:t>individuo</w:t>
        </w:r>
      </w:hyperlink>
      <w:r w:rsidRPr="002B4C38">
        <w:rPr>
          <w:rFonts w:ascii="Times New Roman" w:eastAsia="Times New Roman" w:hAnsi="Times New Roman" w:cs="Times New Roman"/>
          <w:sz w:val="24"/>
          <w:szCs w:val="24"/>
          <w:lang w:eastAsia="es-ES"/>
        </w:rPr>
        <w:t xml:space="preserve"> o sujeto con otras personas y </w:t>
      </w:r>
      <w:hyperlink r:id="rId72" w:history="1">
        <w:r w:rsidRPr="002B4C38">
          <w:rPr>
            <w:rFonts w:ascii="Times New Roman" w:eastAsia="Times New Roman" w:hAnsi="Times New Roman" w:cs="Times New Roman"/>
            <w:sz w:val="24"/>
            <w:szCs w:val="24"/>
            <w:lang w:eastAsia="es-ES"/>
          </w:rPr>
          <w:t>grupos</w:t>
        </w:r>
      </w:hyperlink>
      <w:r w:rsidRPr="002B4C38">
        <w:rPr>
          <w:rFonts w:ascii="Times New Roman" w:eastAsia="Times New Roman" w:hAnsi="Times New Roman" w:cs="Times New Roman"/>
          <w:sz w:val="24"/>
          <w:szCs w:val="24"/>
          <w:lang w:eastAsia="es-ES"/>
        </w:rPr>
        <w:t>, es decir, con sus raíces sociales.</w:t>
      </w:r>
    </w:p>
    <w:p w:rsidR="00720BFA" w:rsidRPr="002B4C38" w:rsidRDefault="00720BFA" w:rsidP="00B45A40">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Las </w:t>
      </w:r>
      <w:hyperlink r:id="rId73" w:history="1">
        <w:r w:rsidRPr="002B4C38">
          <w:rPr>
            <w:rFonts w:ascii="Times New Roman" w:eastAsia="Times New Roman" w:hAnsi="Times New Roman" w:cs="Times New Roman"/>
            <w:sz w:val="24"/>
            <w:szCs w:val="24"/>
            <w:u w:val="single"/>
            <w:lang w:eastAsia="es-ES"/>
          </w:rPr>
          <w:t>s</w:t>
        </w:r>
        <w:r w:rsidRPr="002B4C38">
          <w:rPr>
            <w:rFonts w:ascii="Times New Roman" w:eastAsia="Times New Roman" w:hAnsi="Times New Roman" w:cs="Times New Roman"/>
            <w:sz w:val="24"/>
            <w:szCs w:val="24"/>
            <w:lang w:eastAsia="es-ES"/>
          </w:rPr>
          <w:t>ociedad</w:t>
        </w:r>
      </w:hyperlink>
      <w:r w:rsidRPr="002B4C38">
        <w:rPr>
          <w:rFonts w:ascii="Times New Roman" w:eastAsia="Times New Roman" w:hAnsi="Times New Roman" w:cs="Times New Roman"/>
          <w:sz w:val="24"/>
          <w:szCs w:val="24"/>
          <w:lang w:eastAsia="es-ES"/>
        </w:rPr>
        <w:t xml:space="preserve"> de los seres humanos se </w:t>
      </w:r>
      <w:hyperlink r:id="rId74" w:history="1">
        <w:r w:rsidRPr="002B4C38">
          <w:rPr>
            <w:rFonts w:ascii="Times New Roman" w:eastAsia="Times New Roman" w:hAnsi="Times New Roman" w:cs="Times New Roman"/>
            <w:sz w:val="24"/>
            <w:szCs w:val="24"/>
            <w:lang w:eastAsia="es-ES"/>
          </w:rPr>
          <w:t>muestra</w:t>
        </w:r>
      </w:hyperlink>
      <w:r w:rsidRPr="002B4C38">
        <w:rPr>
          <w:rFonts w:ascii="Times New Roman" w:eastAsia="Times New Roman" w:hAnsi="Times New Roman" w:cs="Times New Roman"/>
          <w:sz w:val="24"/>
          <w:szCs w:val="24"/>
          <w:lang w:eastAsia="es-ES"/>
        </w:rPr>
        <w:t xml:space="preserve"> tanto en la aceptación como en el rechazo, en la </w:t>
      </w:r>
      <w:hyperlink r:id="rId75" w:history="1">
        <w:r w:rsidRPr="002B4C38">
          <w:rPr>
            <w:rFonts w:ascii="Times New Roman" w:eastAsia="Times New Roman" w:hAnsi="Times New Roman" w:cs="Times New Roman"/>
            <w:sz w:val="24"/>
            <w:szCs w:val="24"/>
            <w:lang w:eastAsia="es-ES"/>
          </w:rPr>
          <w:t>solidaridad</w:t>
        </w:r>
      </w:hyperlink>
      <w:r w:rsidRPr="002B4C38">
        <w:rPr>
          <w:rFonts w:ascii="Times New Roman" w:eastAsia="Times New Roman" w:hAnsi="Times New Roman" w:cs="Times New Roman"/>
          <w:sz w:val="24"/>
          <w:szCs w:val="24"/>
          <w:lang w:eastAsia="es-ES"/>
        </w:rPr>
        <w:t xml:space="preserve"> como en la agresión, en la cooperación como en la </w:t>
      </w:r>
      <w:hyperlink r:id="rId76" w:history="1">
        <w:r w:rsidRPr="002B4C38">
          <w:rPr>
            <w:rFonts w:ascii="Times New Roman" w:eastAsia="Times New Roman" w:hAnsi="Times New Roman" w:cs="Times New Roman"/>
            <w:sz w:val="24"/>
            <w:szCs w:val="24"/>
            <w:lang w:eastAsia="es-ES"/>
          </w:rPr>
          <w:t>competencia</w:t>
        </w:r>
      </w:hyperlink>
      <w:r w:rsidRPr="002B4C38">
        <w:rPr>
          <w:rFonts w:ascii="Times New Roman" w:eastAsia="Times New Roman" w:hAnsi="Times New Roman" w:cs="Times New Roman"/>
          <w:sz w:val="24"/>
          <w:szCs w:val="24"/>
          <w:lang w:eastAsia="es-ES"/>
        </w:rPr>
        <w:t>, en la sociabilidad como en la insociabilidad. En cada caso el proceder de las personas está referido al otro, ya sea que se le considere amigo o enemigo, compañero o rival, y sea cual sea la naturaleza específica de esa vinculación o referencia mutua.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Creciendo en un </w:t>
      </w:r>
      <w:hyperlink r:id="rId77" w:history="1">
        <w:r w:rsidRPr="002B4C38">
          <w:rPr>
            <w:rFonts w:ascii="Times New Roman" w:eastAsia="Times New Roman" w:hAnsi="Times New Roman" w:cs="Times New Roman"/>
            <w:sz w:val="24"/>
            <w:szCs w:val="24"/>
            <w:lang w:eastAsia="es-ES"/>
          </w:rPr>
          <w:t>ambiente</w:t>
        </w:r>
      </w:hyperlink>
      <w:r w:rsidRPr="002B4C38">
        <w:rPr>
          <w:rFonts w:ascii="Times New Roman" w:eastAsia="Times New Roman" w:hAnsi="Times New Roman" w:cs="Times New Roman"/>
          <w:sz w:val="24"/>
          <w:szCs w:val="24"/>
          <w:lang w:eastAsia="es-ES"/>
        </w:rPr>
        <w:t xml:space="preserve"> de </w:t>
      </w:r>
      <w:hyperlink r:id="rId78" w:history="1">
        <w:r w:rsidRPr="002B4C38">
          <w:rPr>
            <w:rFonts w:ascii="Times New Roman" w:eastAsia="Times New Roman" w:hAnsi="Times New Roman" w:cs="Times New Roman"/>
            <w:sz w:val="24"/>
            <w:szCs w:val="24"/>
            <w:lang w:eastAsia="es-ES"/>
          </w:rPr>
          <w:t>competitividad</w:t>
        </w:r>
      </w:hyperlink>
      <w:r w:rsidRPr="002B4C38">
        <w:rPr>
          <w:rFonts w:ascii="Times New Roman" w:eastAsia="Times New Roman" w:hAnsi="Times New Roman" w:cs="Times New Roman"/>
          <w:sz w:val="24"/>
          <w:szCs w:val="24"/>
          <w:lang w:eastAsia="es-ES"/>
        </w:rPr>
        <w:t xml:space="preserve"> individual y grupal como un principio de supervivencia, y donde el poder sobre la propiedad privada es valorado por encima de toda forma de convivencia, no es de sorprender que la sociabilidad de las personas termine allá donde comience sus intereses individuales.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A fin de analizar sobre aspectos concretos, tomemos el caso del terrorismo. Cuando se menciona la palabra terrorismo, usualmente las ideas que invaden la mente del ser humano son </w:t>
      </w:r>
      <w:hyperlink r:id="rId79" w:anchor="guerra" w:history="1">
        <w:r w:rsidRPr="002B4C38">
          <w:rPr>
            <w:rFonts w:ascii="Times New Roman" w:eastAsia="Times New Roman" w:hAnsi="Times New Roman" w:cs="Times New Roman"/>
            <w:sz w:val="24"/>
            <w:szCs w:val="24"/>
            <w:u w:val="single"/>
            <w:lang w:eastAsia="es-ES"/>
          </w:rPr>
          <w:t>guerras</w:t>
        </w:r>
      </w:hyperlink>
      <w:r w:rsidRPr="002B4C38">
        <w:rPr>
          <w:rFonts w:ascii="Times New Roman" w:eastAsia="Times New Roman" w:hAnsi="Times New Roman" w:cs="Times New Roman"/>
          <w:sz w:val="24"/>
          <w:szCs w:val="24"/>
          <w:lang w:eastAsia="es-ES"/>
        </w:rPr>
        <w:t xml:space="preserve">, ataques militares, </w:t>
      </w:r>
      <w:hyperlink r:id="rId80" w:history="1">
        <w:r w:rsidRPr="002B4C38">
          <w:rPr>
            <w:rFonts w:ascii="Times New Roman" w:eastAsia="Times New Roman" w:hAnsi="Times New Roman" w:cs="Times New Roman"/>
            <w:sz w:val="24"/>
            <w:szCs w:val="24"/>
            <w:lang w:eastAsia="es-ES"/>
          </w:rPr>
          <w:t>conflictos</w:t>
        </w:r>
      </w:hyperlink>
      <w:r w:rsidRPr="002B4C38">
        <w:rPr>
          <w:rFonts w:ascii="Times New Roman" w:eastAsia="Times New Roman" w:hAnsi="Times New Roman" w:cs="Times New Roman"/>
          <w:sz w:val="24"/>
          <w:szCs w:val="24"/>
          <w:lang w:eastAsia="es-ES"/>
        </w:rPr>
        <w:t xml:space="preserve"> armados, bombardeos, es decir </w:t>
      </w:r>
      <w:hyperlink r:id="rId81" w:history="1">
        <w:r w:rsidRPr="002B4C38">
          <w:rPr>
            <w:rFonts w:ascii="Times New Roman" w:eastAsia="Times New Roman" w:hAnsi="Times New Roman" w:cs="Times New Roman"/>
            <w:sz w:val="24"/>
            <w:szCs w:val="24"/>
            <w:lang w:eastAsia="es-ES"/>
          </w:rPr>
          <w:t>violencia</w:t>
        </w:r>
      </w:hyperlink>
      <w:r w:rsidRPr="002B4C38">
        <w:rPr>
          <w:rFonts w:ascii="Times New Roman" w:eastAsia="Times New Roman" w:hAnsi="Times New Roman" w:cs="Times New Roman"/>
          <w:sz w:val="24"/>
          <w:szCs w:val="24"/>
          <w:lang w:eastAsia="es-ES"/>
        </w:rPr>
        <w:t xml:space="preserve"> en general.</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Sin embargo este término no encierra en su totalidad este tipo de peligros, sino que va más allá de efectuar dichas masacres. Para comprender mejor esta expresión, debemos </w:t>
      </w:r>
      <w:r w:rsidRPr="002B4C38">
        <w:rPr>
          <w:rFonts w:ascii="Times New Roman" w:eastAsia="Times New Roman" w:hAnsi="Times New Roman" w:cs="Times New Roman"/>
          <w:sz w:val="24"/>
          <w:szCs w:val="24"/>
          <w:lang w:eastAsia="es-ES"/>
        </w:rPr>
        <w:lastRenderedPageBreak/>
        <w:t>analizar profundamente la extensión que conlleva la palabra, sus causas y las consecuencias que desencadena.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bookmarkStart w:id="2" w:name="mayor"/>
      <w:bookmarkEnd w:id="2"/>
      <w:r w:rsidRPr="002B4C38">
        <w:rPr>
          <w:rFonts w:ascii="Times New Roman" w:eastAsia="Times New Roman" w:hAnsi="Times New Roman" w:cs="Times New Roman"/>
          <w:sz w:val="24"/>
          <w:szCs w:val="24"/>
          <w:lang w:eastAsia="es-ES"/>
        </w:rPr>
        <w:t>Sin embargo, ¿Qué es lo que mueve a estas personas a actuar de determinada manera</w:t>
      </w:r>
      <w:bookmarkStart w:id="3" w:name="TIPOS"/>
      <w:bookmarkStart w:id="4" w:name="MOTIV"/>
      <w:bookmarkEnd w:id="3"/>
      <w:bookmarkEnd w:id="4"/>
      <w:r w:rsidRPr="002B4C38">
        <w:rPr>
          <w:rFonts w:ascii="Times New Roman" w:eastAsia="Times New Roman" w:hAnsi="Times New Roman" w:cs="Times New Roman"/>
          <w:sz w:val="24"/>
          <w:szCs w:val="24"/>
          <w:lang w:eastAsia="es-ES"/>
        </w:rPr>
        <w:t>? Diversos motivos atraen a los terroristas.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Los estudiantes del terrorismo los clasifican en tres categorías:</w:t>
      </w:r>
    </w:p>
    <w:p w:rsidR="00720BFA" w:rsidRPr="002B4C38" w:rsidRDefault="00720BFA" w:rsidP="001C5EFB">
      <w:pPr>
        <w:numPr>
          <w:ilvl w:val="0"/>
          <w:numId w:val="1"/>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racional,</w:t>
      </w:r>
    </w:p>
    <w:p w:rsidR="00720BFA" w:rsidRPr="002B4C38" w:rsidRDefault="00720BFA" w:rsidP="001C5EFB">
      <w:pPr>
        <w:numPr>
          <w:ilvl w:val="0"/>
          <w:numId w:val="1"/>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psicológico,</w:t>
      </w:r>
    </w:p>
    <w:p w:rsidR="00720BFA" w:rsidRPr="002B4C38" w:rsidRDefault="00720BFA" w:rsidP="001C5EFB">
      <w:pPr>
        <w:numPr>
          <w:ilvl w:val="0"/>
          <w:numId w:val="1"/>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y cultural.</w:t>
      </w:r>
    </w:p>
    <w:p w:rsidR="00720BFA" w:rsidRPr="002B4C38" w:rsidRDefault="00720BFA" w:rsidP="001C5EFB">
      <w:pPr>
        <w:numPr>
          <w:ilvl w:val="0"/>
          <w:numId w:val="2"/>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terrorista hace un análisis de los </w:t>
      </w:r>
      <w:hyperlink r:id="rId82" w:history="1">
        <w:r w:rsidRPr="002B4C38">
          <w:rPr>
            <w:rFonts w:ascii="Times New Roman" w:eastAsia="Times New Roman" w:hAnsi="Times New Roman" w:cs="Times New Roman"/>
            <w:sz w:val="24"/>
            <w:szCs w:val="24"/>
            <w:lang w:eastAsia="es-ES"/>
          </w:rPr>
          <w:t>costos</w:t>
        </w:r>
      </w:hyperlink>
      <w:r w:rsidRPr="002B4C38">
        <w:rPr>
          <w:rFonts w:ascii="Times New Roman" w:eastAsia="Times New Roman" w:hAnsi="Times New Roman" w:cs="Times New Roman"/>
          <w:sz w:val="24"/>
          <w:szCs w:val="24"/>
          <w:lang w:eastAsia="es-ES"/>
        </w:rPr>
        <w:t xml:space="preserve"> y beneficios que traerá la realización del hecho que tiene en mente. Es decir, pensará sus metas y opciones fijándose si hay maneras menos costosas y más eficaces de alcanzar su objetivo de terrorismo, midiendo las capacidades de su grupo para sostener el esfuerzo.</w:t>
      </w:r>
    </w:p>
    <w:p w:rsidR="00720BFA" w:rsidRPr="002B4C38" w:rsidRDefault="00720BFA" w:rsidP="001C5EFB">
      <w:pPr>
        <w:numPr>
          <w:ilvl w:val="0"/>
          <w:numId w:val="2"/>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lang w:eastAsia="es-ES"/>
        </w:rPr>
        <w:t>Motivación Racional.</w:t>
      </w:r>
      <w:r w:rsidRPr="002B4C38">
        <w:rPr>
          <w:rFonts w:ascii="Times New Roman" w:eastAsia="Times New Roman" w:hAnsi="Times New Roman" w:cs="Times New Roman"/>
          <w:sz w:val="24"/>
          <w:szCs w:val="24"/>
          <w:lang w:eastAsia="es-ES"/>
        </w:rPr>
        <w:t xml:space="preserve"> </w:t>
      </w:r>
    </w:p>
    <w:p w:rsidR="00720BFA" w:rsidRPr="002B4C38" w:rsidRDefault="00720BFA" w:rsidP="001C5EFB">
      <w:pPr>
        <w:spacing w:before="100" w:beforeAutospacing="1" w:after="100" w:afterAutospacing="1" w:line="360" w:lineRule="auto"/>
        <w:ind w:left="720"/>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La </w:t>
      </w:r>
      <w:hyperlink r:id="rId83" w:history="1">
        <w:r w:rsidRPr="002B4C38">
          <w:rPr>
            <w:rFonts w:ascii="Times New Roman" w:eastAsia="Times New Roman" w:hAnsi="Times New Roman" w:cs="Times New Roman"/>
            <w:sz w:val="24"/>
            <w:szCs w:val="24"/>
            <w:lang w:eastAsia="es-ES"/>
          </w:rPr>
          <w:t>motivación</w:t>
        </w:r>
      </w:hyperlink>
      <w:r w:rsidRPr="002B4C38">
        <w:rPr>
          <w:rFonts w:ascii="Times New Roman" w:eastAsia="Times New Roman" w:hAnsi="Times New Roman" w:cs="Times New Roman"/>
          <w:sz w:val="24"/>
          <w:szCs w:val="24"/>
          <w:lang w:eastAsia="es-ES"/>
        </w:rPr>
        <w:t xml:space="preserve"> psicológica para el terrorismo procede del descontento </w:t>
      </w:r>
      <w:hyperlink r:id="rId84" w:history="1">
        <w:r w:rsidRPr="002B4C38">
          <w:rPr>
            <w:rFonts w:ascii="Times New Roman" w:eastAsia="Times New Roman" w:hAnsi="Times New Roman" w:cs="Times New Roman"/>
            <w:sz w:val="24"/>
            <w:szCs w:val="24"/>
            <w:lang w:eastAsia="es-ES"/>
          </w:rPr>
          <w:t>personal</w:t>
        </w:r>
      </w:hyperlink>
      <w:r w:rsidRPr="002B4C38">
        <w:rPr>
          <w:rFonts w:ascii="Times New Roman" w:eastAsia="Times New Roman" w:hAnsi="Times New Roman" w:cs="Times New Roman"/>
          <w:sz w:val="24"/>
          <w:szCs w:val="24"/>
          <w:lang w:eastAsia="es-ES"/>
        </w:rPr>
        <w:t xml:space="preserve"> del terrorista con su vida y las realizaciones. Ellos tienden a proyectar sus propias motivaciones antisociales sobre otras, es decir, poner en marcha su mecanismo de defensa "nosotros contra ellos". Imputan solamente motivos malvados a cualquier persona exterior a su propio grupo.</w:t>
      </w:r>
    </w:p>
    <w:p w:rsidR="00720BFA" w:rsidRPr="002B4C38" w:rsidRDefault="00720BFA" w:rsidP="001C5EFB">
      <w:pPr>
        <w:spacing w:before="100" w:beforeAutospacing="1" w:after="100" w:afterAutospacing="1" w:line="360" w:lineRule="auto"/>
        <w:ind w:left="720"/>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Esto permite a los terroristas deshumanizar a sus víctimas y quitar cualquier sentido de la vaguedad de sus mentes. La claridad que resulta del propósito suprime a las que anhelen violencia para relevar su </w:t>
      </w:r>
      <w:hyperlink r:id="rId85" w:history="1">
        <w:r w:rsidRPr="002B4C38">
          <w:rPr>
            <w:rFonts w:ascii="Times New Roman" w:eastAsia="Times New Roman" w:hAnsi="Times New Roman" w:cs="Times New Roman"/>
            <w:sz w:val="24"/>
            <w:szCs w:val="24"/>
            <w:lang w:eastAsia="es-ES"/>
          </w:rPr>
          <w:t>cólera</w:t>
        </w:r>
      </w:hyperlink>
      <w:r w:rsidRPr="002B4C38">
        <w:rPr>
          <w:rFonts w:ascii="Times New Roman" w:eastAsia="Times New Roman" w:hAnsi="Times New Roman" w:cs="Times New Roman"/>
          <w:sz w:val="24"/>
          <w:szCs w:val="24"/>
          <w:lang w:eastAsia="es-ES"/>
        </w:rPr>
        <w:t xml:space="preserve"> constante</w:t>
      </w:r>
    </w:p>
    <w:p w:rsidR="00720BFA" w:rsidRPr="002B4C38" w:rsidRDefault="00720BFA" w:rsidP="001C5EFB">
      <w:pPr>
        <w:spacing w:before="100" w:beforeAutospacing="1" w:after="100" w:afterAutospacing="1" w:line="360" w:lineRule="auto"/>
        <w:ind w:left="720"/>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Otra característica es la necesidad de pertenencia a un grupo. Su aceptación es probablemente es un motivador más fuerte que los </w:t>
      </w:r>
      <w:hyperlink r:id="rId86" w:history="1">
        <w:r w:rsidRPr="002B4C38">
          <w:rPr>
            <w:rFonts w:ascii="Times New Roman" w:eastAsia="Times New Roman" w:hAnsi="Times New Roman" w:cs="Times New Roman"/>
            <w:sz w:val="24"/>
            <w:szCs w:val="24"/>
            <w:lang w:eastAsia="es-ES"/>
          </w:rPr>
          <w:t>objetivos</w:t>
        </w:r>
      </w:hyperlink>
      <w:r w:rsidRPr="002B4C38">
        <w:rPr>
          <w:rFonts w:ascii="Times New Roman" w:eastAsia="Times New Roman" w:hAnsi="Times New Roman" w:cs="Times New Roman"/>
          <w:sz w:val="24"/>
          <w:szCs w:val="24"/>
          <w:lang w:eastAsia="es-ES"/>
        </w:rPr>
        <w:t xml:space="preserve"> políticos indicados de la </w:t>
      </w:r>
      <w:hyperlink r:id="rId87" w:history="1">
        <w:r w:rsidRPr="002B4C38">
          <w:rPr>
            <w:rFonts w:ascii="Times New Roman" w:eastAsia="Times New Roman" w:hAnsi="Times New Roman" w:cs="Times New Roman"/>
            <w:sz w:val="24"/>
            <w:szCs w:val="24"/>
            <w:lang w:eastAsia="es-ES"/>
          </w:rPr>
          <w:t>organización</w:t>
        </w:r>
      </w:hyperlink>
      <w:r w:rsidRPr="002B4C38">
        <w:rPr>
          <w:rFonts w:ascii="Times New Roman" w:eastAsia="Times New Roman" w:hAnsi="Times New Roman" w:cs="Times New Roman"/>
          <w:sz w:val="24"/>
          <w:szCs w:val="24"/>
          <w:lang w:eastAsia="es-ES"/>
        </w:rPr>
        <w:t>.</w:t>
      </w:r>
    </w:p>
    <w:p w:rsidR="00720BFA" w:rsidRPr="002B4C38" w:rsidRDefault="00720BFA" w:rsidP="001C5EFB">
      <w:pPr>
        <w:spacing w:before="100" w:beforeAutospacing="1" w:after="100" w:afterAutospacing="1" w:line="360" w:lineRule="auto"/>
        <w:ind w:left="720"/>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Tales individuos definen su estatus social por la aceptación del grupo. Entre sus motivaciones internas se encuentran cometer actos violentos para mantener </w:t>
      </w:r>
      <w:hyperlink r:id="rId88" w:history="1">
        <w:r w:rsidRPr="002B4C38">
          <w:rPr>
            <w:rFonts w:ascii="Times New Roman" w:eastAsia="Times New Roman" w:hAnsi="Times New Roman" w:cs="Times New Roman"/>
            <w:sz w:val="24"/>
            <w:szCs w:val="24"/>
            <w:lang w:eastAsia="es-ES"/>
          </w:rPr>
          <w:t>autoestima</w:t>
        </w:r>
      </w:hyperlink>
      <w:r w:rsidRPr="002B4C38">
        <w:rPr>
          <w:rFonts w:ascii="Times New Roman" w:eastAsia="Times New Roman" w:hAnsi="Times New Roman" w:cs="Times New Roman"/>
          <w:sz w:val="24"/>
          <w:szCs w:val="24"/>
          <w:lang w:eastAsia="es-ES"/>
        </w:rPr>
        <w:t xml:space="preserve"> del grupo y </w:t>
      </w:r>
      <w:hyperlink r:id="rId89" w:history="1">
        <w:r w:rsidRPr="002B4C38">
          <w:rPr>
            <w:rFonts w:ascii="Times New Roman" w:eastAsia="Times New Roman" w:hAnsi="Times New Roman" w:cs="Times New Roman"/>
            <w:sz w:val="24"/>
            <w:szCs w:val="24"/>
            <w:lang w:eastAsia="es-ES"/>
          </w:rPr>
          <w:t>legalidad</w:t>
        </w:r>
      </w:hyperlink>
      <w:r w:rsidRPr="002B4C38">
        <w:rPr>
          <w:rFonts w:ascii="Times New Roman" w:eastAsia="Times New Roman" w:hAnsi="Times New Roman" w:cs="Times New Roman"/>
          <w:sz w:val="24"/>
          <w:szCs w:val="24"/>
          <w:lang w:eastAsia="es-ES"/>
        </w:rPr>
        <w:t>.</w:t>
      </w:r>
    </w:p>
    <w:p w:rsidR="00720BFA" w:rsidRPr="002B4C38" w:rsidRDefault="00720BFA" w:rsidP="001C5EFB">
      <w:pPr>
        <w:numPr>
          <w:ilvl w:val="0"/>
          <w:numId w:val="2"/>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lang w:eastAsia="es-ES"/>
        </w:rPr>
        <w:t>Motivación Psicológica</w:t>
      </w:r>
    </w:p>
    <w:p w:rsidR="00720BFA" w:rsidRPr="002B4C38" w:rsidRDefault="00720BFA" w:rsidP="001C5EFB">
      <w:pPr>
        <w:numPr>
          <w:ilvl w:val="0"/>
          <w:numId w:val="2"/>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lang w:eastAsia="es-ES"/>
        </w:rPr>
        <w:lastRenderedPageBreak/>
        <w:t>Motivación Cultural.</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Las culturas forman </w:t>
      </w:r>
      <w:hyperlink r:id="rId90" w:history="1">
        <w:r w:rsidRPr="002B4C38">
          <w:rPr>
            <w:rFonts w:ascii="Times New Roman" w:eastAsia="Times New Roman" w:hAnsi="Times New Roman" w:cs="Times New Roman"/>
            <w:sz w:val="24"/>
            <w:szCs w:val="24"/>
            <w:lang w:eastAsia="es-ES"/>
          </w:rPr>
          <w:t>valores</w:t>
        </w:r>
      </w:hyperlink>
      <w:r w:rsidRPr="002B4C38">
        <w:rPr>
          <w:rFonts w:ascii="Times New Roman" w:eastAsia="Times New Roman" w:hAnsi="Times New Roman" w:cs="Times New Roman"/>
          <w:sz w:val="24"/>
          <w:szCs w:val="24"/>
          <w:lang w:eastAsia="es-ES"/>
        </w:rPr>
        <w:t xml:space="preserve"> y motivan a gente a las acciones que se parecen irracionales a los observadores que no pertenecen al grupo. En las </w:t>
      </w:r>
      <w:hyperlink r:id="rId91" w:history="1">
        <w:r w:rsidRPr="002B4C38">
          <w:rPr>
            <w:rFonts w:ascii="Times New Roman" w:eastAsia="Times New Roman" w:hAnsi="Times New Roman" w:cs="Times New Roman"/>
            <w:sz w:val="24"/>
            <w:szCs w:val="24"/>
            <w:lang w:eastAsia="es-ES"/>
          </w:rPr>
          <w:t>sociedades</w:t>
        </w:r>
      </w:hyperlink>
      <w:r w:rsidRPr="002B4C38">
        <w:rPr>
          <w:rFonts w:ascii="Times New Roman" w:eastAsia="Times New Roman" w:hAnsi="Times New Roman" w:cs="Times New Roman"/>
          <w:sz w:val="24"/>
          <w:szCs w:val="24"/>
          <w:lang w:eastAsia="es-ES"/>
        </w:rPr>
        <w:t xml:space="preserve"> en donde la gente se identifica en términos de la </w:t>
      </w:r>
      <w:hyperlink r:id="rId92" w:history="1">
        <w:r w:rsidRPr="002B4C38">
          <w:rPr>
            <w:rFonts w:ascii="Times New Roman" w:eastAsia="Times New Roman" w:hAnsi="Times New Roman" w:cs="Times New Roman"/>
            <w:sz w:val="24"/>
            <w:szCs w:val="24"/>
            <w:lang w:eastAsia="es-ES"/>
          </w:rPr>
          <w:t>calidad</w:t>
        </w:r>
      </w:hyperlink>
      <w:r w:rsidRPr="002B4C38">
        <w:rPr>
          <w:rFonts w:ascii="Times New Roman" w:eastAsia="Times New Roman" w:hAnsi="Times New Roman" w:cs="Times New Roman"/>
          <w:sz w:val="24"/>
          <w:szCs w:val="24"/>
          <w:lang w:eastAsia="es-ES"/>
        </w:rPr>
        <w:t xml:space="preserve"> de miembro de grupo (familia, clan, tribu), puede haber una buena voluntad para sacrificarse. Ocasionalmente, los terroristas parecen ser impacientes para dar sus vidas por su organización y causa.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Un motivo cultural importante es el miedo de la exterminación cultural, el cual conduce a la violencia. Todos los seres humanos son sensibles a las amenazas a los valores por los cuales se identifican ( </w:t>
      </w:r>
      <w:hyperlink r:id="rId93" w:history="1">
        <w:r w:rsidRPr="002B4C38">
          <w:rPr>
            <w:rFonts w:ascii="Times New Roman" w:eastAsia="Times New Roman" w:hAnsi="Times New Roman" w:cs="Times New Roman"/>
            <w:sz w:val="24"/>
            <w:szCs w:val="24"/>
            <w:lang w:eastAsia="es-ES"/>
          </w:rPr>
          <w:t>lenguaje</w:t>
        </w:r>
      </w:hyperlink>
      <w:r w:rsidRPr="002B4C38">
        <w:rPr>
          <w:rFonts w:ascii="Times New Roman" w:eastAsia="Times New Roman" w:hAnsi="Times New Roman" w:cs="Times New Roman"/>
          <w:sz w:val="24"/>
          <w:szCs w:val="24"/>
          <w:lang w:eastAsia="es-ES"/>
        </w:rPr>
        <w:t xml:space="preserve">, la </w:t>
      </w:r>
      <w:hyperlink r:id="rId94" w:history="1">
        <w:r w:rsidRPr="002B4C38">
          <w:rPr>
            <w:rFonts w:ascii="Times New Roman" w:eastAsia="Times New Roman" w:hAnsi="Times New Roman" w:cs="Times New Roman"/>
            <w:sz w:val="24"/>
            <w:szCs w:val="24"/>
            <w:lang w:eastAsia="es-ES"/>
          </w:rPr>
          <w:t>religión</w:t>
        </w:r>
      </w:hyperlink>
      <w:r w:rsidRPr="002B4C38">
        <w:rPr>
          <w:rFonts w:ascii="Times New Roman" w:eastAsia="Times New Roman" w:hAnsi="Times New Roman" w:cs="Times New Roman"/>
          <w:sz w:val="24"/>
          <w:szCs w:val="24"/>
          <w:lang w:eastAsia="es-ES"/>
        </w:rPr>
        <w:t>, la calidad de miembro de grupo, y el territorio de patria o nativo). La posibilidad de perder cualquiera de éstos puede accionar la defensiva.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Un terrorista puede ser formado por combinaciones de éstos.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Instrumentos del Terrorismo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Dentro de los instrumentos utilizados para implementar dicho mecanismo se incluyen:</w:t>
      </w:r>
    </w:p>
    <w:p w:rsidR="00720BFA" w:rsidRPr="002B4C38" w:rsidRDefault="00720BFA" w:rsidP="001C5EFB">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lang w:eastAsia="es-ES"/>
        </w:rPr>
        <w:t>diversas formas de</w:t>
      </w:r>
      <w:r w:rsidRPr="002B4C38">
        <w:rPr>
          <w:rFonts w:ascii="Times New Roman" w:eastAsia="Times New Roman" w:hAnsi="Times New Roman" w:cs="Times New Roman"/>
          <w:sz w:val="24"/>
          <w:szCs w:val="24"/>
          <w:lang w:eastAsia="es-ES"/>
        </w:rPr>
        <w:t xml:space="preserve"> </w:t>
      </w:r>
      <w:r w:rsidRPr="002B4C38">
        <w:rPr>
          <w:rFonts w:ascii="Times New Roman" w:eastAsia="Times New Roman" w:hAnsi="Times New Roman" w:cs="Times New Roman"/>
          <w:b/>
          <w:bCs/>
          <w:sz w:val="24"/>
          <w:szCs w:val="24"/>
          <w:lang w:eastAsia="es-ES"/>
        </w:rPr>
        <w:t xml:space="preserve">violencia </w:t>
      </w:r>
      <w:hyperlink r:id="rId95" w:history="1">
        <w:r w:rsidRPr="002B4C38">
          <w:rPr>
            <w:rFonts w:ascii="Times New Roman" w:eastAsia="Times New Roman" w:hAnsi="Times New Roman" w:cs="Times New Roman"/>
            <w:b/>
            <w:bCs/>
            <w:sz w:val="24"/>
            <w:szCs w:val="24"/>
            <w:lang w:eastAsia="es-ES"/>
          </w:rPr>
          <w:t>física</w:t>
        </w:r>
      </w:hyperlink>
      <w:r w:rsidRPr="002B4C38">
        <w:rPr>
          <w:rFonts w:ascii="Times New Roman" w:eastAsia="Times New Roman" w:hAnsi="Times New Roman" w:cs="Times New Roman"/>
          <w:b/>
          <w:bCs/>
          <w:sz w:val="24"/>
          <w:szCs w:val="24"/>
          <w:lang w:eastAsia="es-ES"/>
        </w:rPr>
        <w:t xml:space="preserve"> contra las personas,</w:t>
      </w:r>
      <w:r w:rsidRPr="002B4C38">
        <w:rPr>
          <w:rFonts w:ascii="Times New Roman" w:eastAsia="Times New Roman" w:hAnsi="Times New Roman" w:cs="Times New Roman"/>
          <w:sz w:val="24"/>
          <w:szCs w:val="24"/>
          <w:lang w:eastAsia="es-ES"/>
        </w:rPr>
        <w:t xml:space="preserve"> como el </w:t>
      </w:r>
      <w:hyperlink r:id="rId96" w:history="1">
        <w:r w:rsidRPr="002B4C38">
          <w:rPr>
            <w:rFonts w:ascii="Times New Roman" w:eastAsia="Times New Roman" w:hAnsi="Times New Roman" w:cs="Times New Roman"/>
            <w:sz w:val="24"/>
            <w:szCs w:val="24"/>
            <w:lang w:eastAsia="es-ES"/>
          </w:rPr>
          <w:t>secuestro</w:t>
        </w:r>
      </w:hyperlink>
      <w:r w:rsidRPr="002B4C38">
        <w:rPr>
          <w:rFonts w:ascii="Times New Roman" w:eastAsia="Times New Roman" w:hAnsi="Times New Roman" w:cs="Times New Roman"/>
          <w:sz w:val="24"/>
          <w:szCs w:val="24"/>
          <w:lang w:eastAsia="es-ES"/>
        </w:rPr>
        <w:t>, la tortura o la ejecución extrajudicial;</w:t>
      </w:r>
    </w:p>
    <w:p w:rsidR="00720BFA" w:rsidRPr="002B4C38" w:rsidRDefault="00720BFA" w:rsidP="001C5EFB">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lang w:eastAsia="es-ES"/>
        </w:rPr>
        <w:t xml:space="preserve">diversas formas de violencia </w:t>
      </w:r>
      <w:hyperlink r:id="rId97" w:history="1">
        <w:r w:rsidRPr="002B4C38">
          <w:rPr>
            <w:rFonts w:ascii="Times New Roman" w:eastAsia="Times New Roman" w:hAnsi="Times New Roman" w:cs="Times New Roman"/>
            <w:b/>
            <w:bCs/>
            <w:sz w:val="24"/>
            <w:szCs w:val="24"/>
            <w:lang w:eastAsia="es-ES"/>
          </w:rPr>
          <w:t>moral</w:t>
        </w:r>
      </w:hyperlink>
      <w:r w:rsidRPr="002B4C38">
        <w:rPr>
          <w:rFonts w:ascii="Times New Roman" w:eastAsia="Times New Roman" w:hAnsi="Times New Roman" w:cs="Times New Roman"/>
          <w:b/>
          <w:bCs/>
          <w:sz w:val="24"/>
          <w:szCs w:val="24"/>
          <w:lang w:eastAsia="es-ES"/>
        </w:rPr>
        <w:t>,</w:t>
      </w:r>
      <w:r w:rsidRPr="002B4C38">
        <w:rPr>
          <w:rFonts w:ascii="Times New Roman" w:eastAsia="Times New Roman" w:hAnsi="Times New Roman" w:cs="Times New Roman"/>
          <w:sz w:val="24"/>
          <w:szCs w:val="24"/>
          <w:lang w:eastAsia="es-ES"/>
        </w:rPr>
        <w:t xml:space="preserve"> como la amenaza de las anteriores o la </w:t>
      </w:r>
      <w:hyperlink r:id="rId98" w:history="1">
        <w:r w:rsidRPr="002B4C38">
          <w:rPr>
            <w:rFonts w:ascii="Times New Roman" w:eastAsia="Times New Roman" w:hAnsi="Times New Roman" w:cs="Times New Roman"/>
            <w:sz w:val="24"/>
            <w:szCs w:val="24"/>
            <w:lang w:eastAsia="es-ES"/>
          </w:rPr>
          <w:t>presión</w:t>
        </w:r>
      </w:hyperlink>
      <w:r w:rsidRPr="002B4C38">
        <w:rPr>
          <w:rFonts w:ascii="Times New Roman" w:eastAsia="Times New Roman" w:hAnsi="Times New Roman" w:cs="Times New Roman"/>
          <w:sz w:val="24"/>
          <w:szCs w:val="24"/>
          <w:lang w:eastAsia="es-ES"/>
        </w:rPr>
        <w:t xml:space="preserve"> social;</w:t>
      </w:r>
    </w:p>
    <w:p w:rsidR="00720BFA" w:rsidRPr="002B4C38" w:rsidRDefault="00720BFA" w:rsidP="001C5EFB">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lang w:eastAsia="es-ES"/>
        </w:rPr>
        <w:t xml:space="preserve">diversas formas de violencia contra los </w:t>
      </w:r>
      <w:hyperlink r:id="rId99" w:history="1">
        <w:r w:rsidRPr="002B4C38">
          <w:rPr>
            <w:rFonts w:ascii="Times New Roman" w:eastAsia="Times New Roman" w:hAnsi="Times New Roman" w:cs="Times New Roman"/>
            <w:b/>
            <w:bCs/>
            <w:sz w:val="24"/>
            <w:szCs w:val="24"/>
            <w:lang w:eastAsia="es-ES"/>
          </w:rPr>
          <w:t>bienes</w:t>
        </w:r>
      </w:hyperlink>
      <w:r w:rsidRPr="002B4C38">
        <w:rPr>
          <w:rFonts w:ascii="Times New Roman" w:eastAsia="Times New Roman" w:hAnsi="Times New Roman" w:cs="Times New Roman"/>
          <w:b/>
          <w:bCs/>
          <w:sz w:val="24"/>
          <w:szCs w:val="24"/>
          <w:lang w:eastAsia="es-ES"/>
        </w:rPr>
        <w:t xml:space="preserve"> privados y públicos,</w:t>
      </w:r>
      <w:r w:rsidRPr="002B4C38">
        <w:rPr>
          <w:rFonts w:ascii="Times New Roman" w:eastAsia="Times New Roman" w:hAnsi="Times New Roman" w:cs="Times New Roman"/>
          <w:sz w:val="24"/>
          <w:szCs w:val="24"/>
          <w:lang w:eastAsia="es-ES"/>
        </w:rPr>
        <w:t xml:space="preserve"> como la destrucción de los mismos con </w:t>
      </w:r>
      <w:hyperlink r:id="rId100" w:history="1">
        <w:r w:rsidRPr="002B4C38">
          <w:rPr>
            <w:rFonts w:ascii="Times New Roman" w:eastAsia="Times New Roman" w:hAnsi="Times New Roman" w:cs="Times New Roman"/>
            <w:sz w:val="24"/>
            <w:szCs w:val="24"/>
            <w:lang w:eastAsia="es-ES"/>
          </w:rPr>
          <w:t>materiales</w:t>
        </w:r>
      </w:hyperlink>
      <w:r w:rsidRPr="002B4C38">
        <w:rPr>
          <w:rFonts w:ascii="Times New Roman" w:eastAsia="Times New Roman" w:hAnsi="Times New Roman" w:cs="Times New Roman"/>
          <w:sz w:val="24"/>
          <w:szCs w:val="24"/>
          <w:lang w:eastAsia="es-ES"/>
        </w:rPr>
        <w:t xml:space="preserve"> explosivos o incendiarios.</w:t>
      </w:r>
    </w:p>
    <w:p w:rsidR="00720BFA" w:rsidRPr="002B4C38" w:rsidRDefault="00720BFA" w:rsidP="001C5EFB">
      <w:pPr>
        <w:numPr>
          <w:ilvl w:val="0"/>
          <w:numId w:val="3"/>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Y finalmente, </w:t>
      </w:r>
      <w:r w:rsidRPr="002B4C38">
        <w:rPr>
          <w:rFonts w:ascii="Times New Roman" w:eastAsia="Times New Roman" w:hAnsi="Times New Roman" w:cs="Times New Roman"/>
          <w:b/>
          <w:bCs/>
          <w:sz w:val="24"/>
          <w:szCs w:val="24"/>
          <w:lang w:eastAsia="es-ES"/>
        </w:rPr>
        <w:t>el atentado con explosivos</w:t>
      </w:r>
      <w:r w:rsidRPr="002B4C38">
        <w:rPr>
          <w:rFonts w:ascii="Times New Roman" w:eastAsia="Times New Roman" w:hAnsi="Times New Roman" w:cs="Times New Roman"/>
          <w:sz w:val="24"/>
          <w:szCs w:val="24"/>
          <w:lang w:eastAsia="es-ES"/>
        </w:rPr>
        <w:t xml:space="preserve"> contra blancos militares o civiles para provocar muertes indiscriminadas o no.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Estrategias del grupo terrorista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Deben resaltarse los siguientes puntos de la naturaleza del grupo terrorista:</w:t>
      </w:r>
    </w:p>
    <w:p w:rsidR="00720BFA" w:rsidRPr="002B4C38" w:rsidRDefault="00720BFA" w:rsidP="001C5EFB">
      <w:pPr>
        <w:numPr>
          <w:ilvl w:val="0"/>
          <w:numId w:val="4"/>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actúa con premeditación y ventaja;</w:t>
      </w:r>
    </w:p>
    <w:p w:rsidR="00720BFA" w:rsidRPr="002B4C38" w:rsidRDefault="00720BFA" w:rsidP="001C5EFB">
      <w:pPr>
        <w:numPr>
          <w:ilvl w:val="0"/>
          <w:numId w:val="4"/>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su objetivo final no es la víctima u objeto afectado sino la consecución del </w:t>
      </w:r>
      <w:hyperlink r:id="rId101" w:history="1">
        <w:r w:rsidRPr="002B4C38">
          <w:rPr>
            <w:rFonts w:ascii="Times New Roman" w:eastAsia="Times New Roman" w:hAnsi="Times New Roman" w:cs="Times New Roman"/>
            <w:sz w:val="24"/>
            <w:szCs w:val="24"/>
            <w:lang w:eastAsia="es-ES"/>
          </w:rPr>
          <w:t>cambio</w:t>
        </w:r>
      </w:hyperlink>
      <w:r w:rsidRPr="002B4C38">
        <w:rPr>
          <w:rFonts w:ascii="Times New Roman" w:eastAsia="Times New Roman" w:hAnsi="Times New Roman" w:cs="Times New Roman"/>
          <w:sz w:val="24"/>
          <w:szCs w:val="24"/>
          <w:lang w:eastAsia="es-ES"/>
        </w:rPr>
        <w:t xml:space="preserve"> que persigue;</w:t>
      </w:r>
    </w:p>
    <w:p w:rsidR="00720BFA" w:rsidRPr="002B4C38" w:rsidRDefault="00720BFA" w:rsidP="001C5EFB">
      <w:pPr>
        <w:numPr>
          <w:ilvl w:val="0"/>
          <w:numId w:val="4"/>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lastRenderedPageBreak/>
        <w:t xml:space="preserve">no hace diferencia entre </w:t>
      </w:r>
      <w:hyperlink r:id="rId102" w:history="1">
        <w:r w:rsidRPr="002B4C38">
          <w:rPr>
            <w:rFonts w:ascii="Times New Roman" w:eastAsia="Times New Roman" w:hAnsi="Times New Roman" w:cs="Times New Roman"/>
            <w:sz w:val="24"/>
            <w:szCs w:val="24"/>
            <w:lang w:eastAsia="es-ES"/>
          </w:rPr>
          <w:t>sistemas</w:t>
        </w:r>
      </w:hyperlink>
      <w:r w:rsidRPr="002B4C38">
        <w:rPr>
          <w:rFonts w:ascii="Times New Roman" w:eastAsia="Times New Roman" w:hAnsi="Times New Roman" w:cs="Times New Roman"/>
          <w:sz w:val="24"/>
          <w:szCs w:val="24"/>
          <w:lang w:eastAsia="es-ES"/>
        </w:rPr>
        <w:t xml:space="preserve"> dictatoriales o garantes de las libertades individuales;</w:t>
      </w:r>
    </w:p>
    <w:p w:rsidR="00720BFA" w:rsidRPr="002B4C38" w:rsidRDefault="00720BFA" w:rsidP="001C5EFB">
      <w:pPr>
        <w:numPr>
          <w:ilvl w:val="0"/>
          <w:numId w:val="4"/>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adopta en lo táctico un esquema basado en la guerrilla urbana que le permite "tirar la piedra y esconder la mano";</w:t>
      </w:r>
    </w:p>
    <w:p w:rsidR="00720BFA" w:rsidRPr="002B4C38" w:rsidRDefault="00720BFA" w:rsidP="001C5EFB">
      <w:pPr>
        <w:numPr>
          <w:ilvl w:val="0"/>
          <w:numId w:val="4"/>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en lo político puede asumir una </w:t>
      </w:r>
      <w:hyperlink r:id="rId103" w:history="1">
        <w:r w:rsidRPr="002B4C38">
          <w:rPr>
            <w:rFonts w:ascii="Times New Roman" w:eastAsia="Times New Roman" w:hAnsi="Times New Roman" w:cs="Times New Roman"/>
            <w:sz w:val="24"/>
            <w:szCs w:val="24"/>
            <w:lang w:eastAsia="es-ES"/>
          </w:rPr>
          <w:t>imagen</w:t>
        </w:r>
      </w:hyperlink>
      <w:r w:rsidRPr="002B4C38">
        <w:rPr>
          <w:rFonts w:ascii="Times New Roman" w:eastAsia="Times New Roman" w:hAnsi="Times New Roman" w:cs="Times New Roman"/>
          <w:sz w:val="24"/>
          <w:szCs w:val="24"/>
          <w:lang w:eastAsia="es-ES"/>
        </w:rPr>
        <w:t xml:space="preserve"> pública asociada con uno o varios partidos.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No obstante existen enfoques muy diversos en psicología social respecto a la naturaleza social del ser humano y. por consiguiente respecto a la naturaleza del </w:t>
      </w:r>
      <w:r w:rsidR="002B4C38" w:rsidRPr="002B4C38">
        <w:rPr>
          <w:rFonts w:ascii="Times New Roman" w:eastAsia="Times New Roman" w:hAnsi="Times New Roman" w:cs="Times New Roman"/>
          <w:sz w:val="24"/>
          <w:szCs w:val="24"/>
          <w:lang w:eastAsia="es-ES"/>
        </w:rPr>
        <w:t>vínculo</w:t>
      </w:r>
      <w:r w:rsidRPr="002B4C38">
        <w:rPr>
          <w:rFonts w:ascii="Times New Roman" w:eastAsia="Times New Roman" w:hAnsi="Times New Roman" w:cs="Times New Roman"/>
          <w:sz w:val="24"/>
          <w:szCs w:val="24"/>
          <w:lang w:eastAsia="es-ES"/>
        </w:rPr>
        <w:t xml:space="preserve"> constitutivo de lo social en la </w:t>
      </w:r>
      <w:hyperlink r:id="rId104" w:history="1">
        <w:r w:rsidRPr="002B4C38">
          <w:rPr>
            <w:rFonts w:ascii="Times New Roman" w:eastAsia="Times New Roman" w:hAnsi="Times New Roman" w:cs="Times New Roman"/>
            <w:sz w:val="24"/>
            <w:szCs w:val="24"/>
            <w:lang w:eastAsia="es-ES"/>
          </w:rPr>
          <w:t>acción</w:t>
        </w:r>
      </w:hyperlink>
      <w:r w:rsidRPr="002B4C38">
        <w:rPr>
          <w:rFonts w:ascii="Times New Roman" w:eastAsia="Times New Roman" w:hAnsi="Times New Roman" w:cs="Times New Roman"/>
          <w:sz w:val="24"/>
          <w:szCs w:val="24"/>
          <w:lang w:eastAsia="es-ES"/>
        </w:rPr>
        <w:t xml:space="preserve"> humana.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Agruparemos estos enfoques en tres grupos:</w:t>
      </w:r>
    </w:p>
    <w:p w:rsidR="00720BFA" w:rsidRPr="002B4C38" w:rsidRDefault="00720BFA" w:rsidP="001C5EFB">
      <w:pPr>
        <w:numPr>
          <w:ilvl w:val="0"/>
          <w:numId w:val="5"/>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los que conciben el </w:t>
      </w:r>
      <w:hyperlink r:id="rId105" w:history="1">
        <w:r w:rsidRPr="002B4C38">
          <w:rPr>
            <w:rFonts w:ascii="Times New Roman" w:eastAsia="Times New Roman" w:hAnsi="Times New Roman" w:cs="Times New Roman"/>
            <w:sz w:val="24"/>
            <w:szCs w:val="24"/>
            <w:lang w:eastAsia="es-ES"/>
          </w:rPr>
          <w:t>carácter</w:t>
        </w:r>
      </w:hyperlink>
      <w:r w:rsidRPr="002B4C38">
        <w:rPr>
          <w:rFonts w:ascii="Times New Roman" w:eastAsia="Times New Roman" w:hAnsi="Times New Roman" w:cs="Times New Roman"/>
          <w:sz w:val="24"/>
          <w:szCs w:val="24"/>
          <w:lang w:eastAsia="es-ES"/>
        </w:rPr>
        <w:t xml:space="preserve"> social como un dato biológico</w:t>
      </w:r>
    </w:p>
    <w:p w:rsidR="00720BFA" w:rsidRPr="002B4C38" w:rsidRDefault="00720BFA" w:rsidP="001C5EFB">
      <w:pPr>
        <w:numPr>
          <w:ilvl w:val="0"/>
          <w:numId w:val="5"/>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los que lo conciben como una circunstancia externa</w:t>
      </w:r>
    </w:p>
    <w:p w:rsidR="006647CC" w:rsidRPr="002B4C38" w:rsidRDefault="00720BFA" w:rsidP="001C5EFB">
      <w:pPr>
        <w:numPr>
          <w:ilvl w:val="0"/>
          <w:numId w:val="5"/>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y los que lo conciben como una </w:t>
      </w:r>
      <w:hyperlink r:id="rId106" w:history="1">
        <w:r w:rsidRPr="002B4C38">
          <w:rPr>
            <w:rFonts w:ascii="Times New Roman" w:eastAsia="Times New Roman" w:hAnsi="Times New Roman" w:cs="Times New Roman"/>
            <w:sz w:val="24"/>
            <w:szCs w:val="24"/>
            <w:lang w:eastAsia="es-ES"/>
          </w:rPr>
          <w:t>construcción</w:t>
        </w:r>
      </w:hyperlink>
      <w:r w:rsidRPr="002B4C38">
        <w:rPr>
          <w:rFonts w:ascii="Times New Roman" w:eastAsia="Times New Roman" w:hAnsi="Times New Roman" w:cs="Times New Roman"/>
          <w:sz w:val="24"/>
          <w:szCs w:val="24"/>
          <w:lang w:eastAsia="es-ES"/>
        </w:rPr>
        <w:t xml:space="preserve"> histórica.-</w:t>
      </w:r>
    </w:p>
    <w:p w:rsidR="00B45A40" w:rsidRPr="002B4C38" w:rsidRDefault="00B45A40" w:rsidP="00B45A40">
      <w:pPr>
        <w:spacing w:before="100" w:beforeAutospacing="1" w:after="100" w:afterAutospacing="1" w:line="360" w:lineRule="auto"/>
        <w:ind w:left="720"/>
        <w:jc w:val="both"/>
        <w:rPr>
          <w:rFonts w:ascii="Times New Roman" w:eastAsia="Times New Roman" w:hAnsi="Times New Roman" w:cs="Times New Roman"/>
          <w:sz w:val="24"/>
          <w:szCs w:val="24"/>
          <w:lang w:eastAsia="es-ES"/>
        </w:rPr>
      </w:pPr>
    </w:p>
    <w:p w:rsidR="00720BFA" w:rsidRPr="002B4C38" w:rsidRDefault="00720BFA" w:rsidP="001C5EFB">
      <w:pPr>
        <w:pStyle w:val="Prrafodelista"/>
        <w:numPr>
          <w:ilvl w:val="0"/>
          <w:numId w:val="17"/>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u w:val="single"/>
          <w:lang w:eastAsia="es-ES"/>
        </w:rPr>
        <w:t>Carácter social como dato biológico</w:t>
      </w:r>
      <w:r w:rsidRPr="002B4C38">
        <w:rPr>
          <w:rFonts w:ascii="Times New Roman" w:eastAsia="Times New Roman" w:hAnsi="Times New Roman" w:cs="Times New Roman"/>
          <w:b/>
          <w:bCs/>
          <w:sz w:val="24"/>
          <w:szCs w:val="24"/>
          <w:lang w:eastAsia="es-ES"/>
        </w:rPr>
        <w:t>:</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La importancia fundamental de los instintos como mecanismos innatos del </w:t>
      </w:r>
      <w:hyperlink r:id="rId107" w:history="1">
        <w:r w:rsidRPr="002B4C38">
          <w:rPr>
            <w:rFonts w:ascii="Times New Roman" w:eastAsia="Times New Roman" w:hAnsi="Times New Roman" w:cs="Times New Roman"/>
            <w:sz w:val="24"/>
            <w:szCs w:val="24"/>
            <w:lang w:eastAsia="es-ES"/>
          </w:rPr>
          <w:t>comportamiento</w:t>
        </w:r>
      </w:hyperlink>
      <w:r w:rsidRPr="002B4C38">
        <w:rPr>
          <w:rFonts w:ascii="Times New Roman" w:eastAsia="Times New Roman" w:hAnsi="Times New Roman" w:cs="Times New Roman"/>
          <w:sz w:val="24"/>
          <w:szCs w:val="24"/>
          <w:lang w:eastAsia="es-ES"/>
        </w:rPr>
        <w:t xml:space="preserve"> comunes de cada especie. Los instintos constituyen coordinaciones hereditarias que forman el esqueleto de los diversos comportamientos.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Los elementos instintivos del comportamiento son normalmente completados con otros elementos aprendidos, formándose así la cadena del comportamiento visible.</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terrorismo no </w:t>
      </w:r>
      <w:r w:rsidR="006647CC" w:rsidRPr="002B4C38">
        <w:rPr>
          <w:rFonts w:ascii="Times New Roman" w:eastAsia="Times New Roman" w:hAnsi="Times New Roman" w:cs="Times New Roman"/>
          <w:sz w:val="24"/>
          <w:szCs w:val="24"/>
          <w:lang w:eastAsia="es-ES"/>
        </w:rPr>
        <w:t>sería</w:t>
      </w:r>
      <w:r w:rsidRPr="002B4C38">
        <w:rPr>
          <w:rFonts w:ascii="Times New Roman" w:eastAsia="Times New Roman" w:hAnsi="Times New Roman" w:cs="Times New Roman"/>
          <w:sz w:val="24"/>
          <w:szCs w:val="24"/>
          <w:lang w:eastAsia="es-ES"/>
        </w:rPr>
        <w:t xml:space="preserve"> la agresión en un principio un instinto malo, sino un instinto adecuado para la conservación de la especie, este representa desagües incontrolados de agresión instintiva, socialmente potenciada y estimulada pero no canalizada hacia objetos constructivos.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Lo social viene dado por el conjunto de ritos y </w:t>
      </w:r>
      <w:hyperlink r:id="rId108" w:history="1">
        <w:r w:rsidRPr="002B4C38">
          <w:rPr>
            <w:rFonts w:ascii="Times New Roman" w:eastAsia="Times New Roman" w:hAnsi="Times New Roman" w:cs="Times New Roman"/>
            <w:sz w:val="24"/>
            <w:szCs w:val="24"/>
            <w:lang w:eastAsia="es-ES"/>
          </w:rPr>
          <w:t>normas</w:t>
        </w:r>
      </w:hyperlink>
      <w:r w:rsidRPr="002B4C38">
        <w:rPr>
          <w:rFonts w:ascii="Times New Roman" w:eastAsia="Times New Roman" w:hAnsi="Times New Roman" w:cs="Times New Roman"/>
          <w:sz w:val="24"/>
          <w:szCs w:val="24"/>
          <w:lang w:eastAsia="es-ES"/>
        </w:rPr>
        <w:t xml:space="preserve"> que se han ido formando y transmitiendo históricamente de generación en generación y que permiten a las personas controlar y orientar positivamente sus instintos.</w:t>
      </w:r>
    </w:p>
    <w:p w:rsidR="00720BFA" w:rsidRPr="002B4C38" w:rsidRDefault="00720BFA" w:rsidP="001C5EFB">
      <w:pPr>
        <w:pStyle w:val="Prrafodelista"/>
        <w:numPr>
          <w:ilvl w:val="0"/>
          <w:numId w:val="17"/>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lang w:eastAsia="es-ES"/>
        </w:rPr>
        <w:lastRenderedPageBreak/>
        <w:t>El carácter social como dato biológico: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Lo social en los seres humanos viene dado por el conjunto de ritos y normas que se han ido transmitiendo de generación en generación y que permiten a las personas controlar y orientar positivamente sus instintos: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Ejemplos: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El insti</w:t>
      </w:r>
      <w:r w:rsidR="00754B1D">
        <w:rPr>
          <w:rFonts w:ascii="Times New Roman" w:eastAsia="Times New Roman" w:hAnsi="Times New Roman" w:cs="Times New Roman"/>
          <w:sz w:val="24"/>
          <w:szCs w:val="24"/>
          <w:lang w:eastAsia="es-ES"/>
        </w:rPr>
        <w:t>nto de golpear a alguien o algo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instinto de matar o causar </w:t>
      </w:r>
      <w:hyperlink r:id="rId109" w:history="1">
        <w:r w:rsidRPr="002B4C38">
          <w:rPr>
            <w:rFonts w:ascii="Times New Roman" w:eastAsia="Times New Roman" w:hAnsi="Times New Roman" w:cs="Times New Roman"/>
            <w:sz w:val="24"/>
            <w:szCs w:val="24"/>
            <w:lang w:eastAsia="es-ES"/>
          </w:rPr>
          <w:t>daño</w:t>
        </w:r>
      </w:hyperlink>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Aplicando este carácter social al tema del terrorismo puede tocarse el punto de la "agresión en las personas": la </w:t>
      </w:r>
      <w:hyperlink r:id="rId110" w:history="1">
        <w:r w:rsidRPr="002B4C38">
          <w:rPr>
            <w:rFonts w:ascii="Times New Roman" w:eastAsia="Times New Roman" w:hAnsi="Times New Roman" w:cs="Times New Roman"/>
            <w:sz w:val="24"/>
            <w:szCs w:val="24"/>
            <w:lang w:eastAsia="es-ES"/>
          </w:rPr>
          <w:t>conducta</w:t>
        </w:r>
      </w:hyperlink>
      <w:r w:rsidRPr="002B4C38">
        <w:rPr>
          <w:rFonts w:ascii="Times New Roman" w:eastAsia="Times New Roman" w:hAnsi="Times New Roman" w:cs="Times New Roman"/>
          <w:sz w:val="24"/>
          <w:szCs w:val="24"/>
          <w:lang w:eastAsia="es-ES"/>
        </w:rPr>
        <w:t xml:space="preserve"> agresiva en el ser humano puede manifestarse como manifestación de un instinto o </w:t>
      </w:r>
      <w:r w:rsidR="006647CC" w:rsidRPr="002B4C38">
        <w:rPr>
          <w:rFonts w:ascii="Times New Roman" w:eastAsia="Times New Roman" w:hAnsi="Times New Roman" w:cs="Times New Roman"/>
          <w:sz w:val="24"/>
          <w:szCs w:val="24"/>
          <w:lang w:eastAsia="es-ES"/>
        </w:rPr>
        <w:t>pulsión</w:t>
      </w:r>
      <w:r w:rsidRPr="002B4C38">
        <w:rPr>
          <w:rFonts w:ascii="Times New Roman" w:eastAsia="Times New Roman" w:hAnsi="Times New Roman" w:cs="Times New Roman"/>
          <w:sz w:val="24"/>
          <w:szCs w:val="24"/>
          <w:lang w:eastAsia="es-ES"/>
        </w:rPr>
        <w:t xml:space="preserve"> de destrucción, como reacción que aparece, ante cualquier tipo de frustración o como respuesta aprendida ante una situación determinada.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Para algunos psicólogos, la conducta agresiva se encuentra vinculada a la frustración. El psicoterapeuta estadounidense John </w:t>
      </w:r>
      <w:proofErr w:type="spellStart"/>
      <w:r w:rsidRPr="002B4C38">
        <w:rPr>
          <w:rFonts w:ascii="Times New Roman" w:eastAsia="Times New Roman" w:hAnsi="Times New Roman" w:cs="Times New Roman"/>
          <w:sz w:val="24"/>
          <w:szCs w:val="24"/>
          <w:lang w:eastAsia="es-ES"/>
        </w:rPr>
        <w:t>Dollard</w:t>
      </w:r>
      <w:proofErr w:type="spellEnd"/>
      <w:r w:rsidRPr="002B4C38">
        <w:rPr>
          <w:rFonts w:ascii="Times New Roman" w:eastAsia="Times New Roman" w:hAnsi="Times New Roman" w:cs="Times New Roman"/>
          <w:sz w:val="24"/>
          <w:szCs w:val="24"/>
          <w:lang w:eastAsia="es-ES"/>
        </w:rPr>
        <w:t xml:space="preserve"> desarrolló la </w:t>
      </w:r>
      <w:hyperlink r:id="rId111" w:history="1">
        <w:r w:rsidRPr="002B4C38">
          <w:rPr>
            <w:rFonts w:ascii="Times New Roman" w:eastAsia="Times New Roman" w:hAnsi="Times New Roman" w:cs="Times New Roman"/>
            <w:sz w:val="24"/>
            <w:szCs w:val="24"/>
            <w:lang w:eastAsia="es-ES"/>
          </w:rPr>
          <w:t>hipótesis</w:t>
        </w:r>
      </w:hyperlink>
      <w:r w:rsidRPr="002B4C38">
        <w:rPr>
          <w:rFonts w:ascii="Times New Roman" w:eastAsia="Times New Roman" w:hAnsi="Times New Roman" w:cs="Times New Roman"/>
          <w:sz w:val="24"/>
          <w:szCs w:val="24"/>
          <w:lang w:eastAsia="es-ES"/>
        </w:rPr>
        <w:t xml:space="preserve"> de que la intensidad de la agresión es inversamente proporcional a la intensidad de la frustración.</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Para </w:t>
      </w:r>
      <w:proofErr w:type="spellStart"/>
      <w:r w:rsidRPr="002B4C38">
        <w:rPr>
          <w:rFonts w:ascii="Times New Roman" w:eastAsia="Times New Roman" w:hAnsi="Times New Roman" w:cs="Times New Roman"/>
          <w:sz w:val="24"/>
          <w:szCs w:val="24"/>
          <w:lang w:eastAsia="es-ES"/>
        </w:rPr>
        <w:t>Dollard</w:t>
      </w:r>
      <w:proofErr w:type="spellEnd"/>
      <w:r w:rsidRPr="002B4C38">
        <w:rPr>
          <w:rFonts w:ascii="Times New Roman" w:eastAsia="Times New Roman" w:hAnsi="Times New Roman" w:cs="Times New Roman"/>
          <w:sz w:val="24"/>
          <w:szCs w:val="24"/>
          <w:lang w:eastAsia="es-ES"/>
        </w:rPr>
        <w:t xml:space="preserve">, la frustración es una "interferencia que impide llevar a cabo una respuesta de acercamiento al objetivo en un determinado momento". Esta </w:t>
      </w:r>
      <w:hyperlink r:id="rId112" w:history="1">
        <w:r w:rsidRPr="002B4C38">
          <w:rPr>
            <w:rFonts w:ascii="Times New Roman" w:eastAsia="Times New Roman" w:hAnsi="Times New Roman" w:cs="Times New Roman"/>
            <w:sz w:val="24"/>
            <w:szCs w:val="24"/>
            <w:lang w:eastAsia="es-ES"/>
          </w:rPr>
          <w:t>teoría</w:t>
        </w:r>
      </w:hyperlink>
      <w:r w:rsidRPr="002B4C38">
        <w:rPr>
          <w:rFonts w:ascii="Times New Roman" w:eastAsia="Times New Roman" w:hAnsi="Times New Roman" w:cs="Times New Roman"/>
          <w:sz w:val="24"/>
          <w:szCs w:val="24"/>
          <w:lang w:eastAsia="es-ES"/>
        </w:rPr>
        <w:t>, muy controvertida en su época, ha pasado hoy a ser menos rotunda.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Al parecer, la frustración origina un </w:t>
      </w:r>
      <w:hyperlink r:id="rId113" w:history="1">
        <w:r w:rsidRPr="002B4C38">
          <w:rPr>
            <w:rFonts w:ascii="Times New Roman" w:eastAsia="Times New Roman" w:hAnsi="Times New Roman" w:cs="Times New Roman"/>
            <w:sz w:val="24"/>
            <w:szCs w:val="24"/>
            <w:lang w:eastAsia="es-ES"/>
          </w:rPr>
          <w:t>estado</w:t>
        </w:r>
      </w:hyperlink>
      <w:r w:rsidRPr="002B4C38">
        <w:rPr>
          <w:rFonts w:ascii="Times New Roman" w:eastAsia="Times New Roman" w:hAnsi="Times New Roman" w:cs="Times New Roman"/>
          <w:sz w:val="24"/>
          <w:szCs w:val="24"/>
          <w:lang w:eastAsia="es-ES"/>
        </w:rPr>
        <w:t xml:space="preserve"> emocional que "predispone" a actuar de forma agresiva, pero sólo en determinadas condiciones y en personas propensas.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Por último, </w:t>
      </w:r>
      <w:hyperlink r:id="rId114" w:history="1">
        <w:r w:rsidRPr="002B4C38">
          <w:rPr>
            <w:rFonts w:ascii="Times New Roman" w:eastAsia="Times New Roman" w:hAnsi="Times New Roman" w:cs="Times New Roman"/>
            <w:sz w:val="24"/>
            <w:szCs w:val="24"/>
            <w:lang w:eastAsia="es-ES"/>
          </w:rPr>
          <w:t>el aprendizaje</w:t>
        </w:r>
      </w:hyperlink>
      <w:r w:rsidRPr="002B4C38">
        <w:rPr>
          <w:rFonts w:ascii="Times New Roman" w:eastAsia="Times New Roman" w:hAnsi="Times New Roman" w:cs="Times New Roman"/>
          <w:sz w:val="24"/>
          <w:szCs w:val="24"/>
          <w:lang w:eastAsia="es-ES"/>
        </w:rPr>
        <w:t xml:space="preserve"> juega un papel fundamental en la conducta agresiva. Seres humanos y </w:t>
      </w:r>
      <w:hyperlink r:id="rId115" w:history="1">
        <w:r w:rsidRPr="002B4C38">
          <w:rPr>
            <w:rFonts w:ascii="Times New Roman" w:eastAsia="Times New Roman" w:hAnsi="Times New Roman" w:cs="Times New Roman"/>
            <w:sz w:val="24"/>
            <w:szCs w:val="24"/>
            <w:lang w:eastAsia="es-ES"/>
          </w:rPr>
          <w:t>animales</w:t>
        </w:r>
      </w:hyperlink>
      <w:r w:rsidRPr="002B4C38">
        <w:rPr>
          <w:rFonts w:ascii="Times New Roman" w:eastAsia="Times New Roman" w:hAnsi="Times New Roman" w:cs="Times New Roman"/>
          <w:sz w:val="24"/>
          <w:szCs w:val="24"/>
          <w:lang w:eastAsia="es-ES"/>
        </w:rPr>
        <w:t xml:space="preserve"> pueden aprender a evitar reaccionar de forma agresiva ante situaciones que originan una respuesta hostil, y pueden, de forma paralela, actuar de manera agresiva frente a situaciones que no provocan violencia.</w:t>
      </w:r>
    </w:p>
    <w:p w:rsidR="00720BFA" w:rsidRPr="002B4C38" w:rsidRDefault="00720BFA" w:rsidP="001C5EFB">
      <w:pPr>
        <w:pStyle w:val="Prrafodelista"/>
        <w:numPr>
          <w:ilvl w:val="0"/>
          <w:numId w:val="18"/>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lang w:eastAsia="es-ES"/>
        </w:rPr>
        <w:t>Carácter social como circunstancia externa: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lastRenderedPageBreak/>
        <w:t xml:space="preserve">El </w:t>
      </w:r>
      <w:hyperlink r:id="rId116" w:anchor="con" w:history="1">
        <w:r w:rsidRPr="002B4C38">
          <w:rPr>
            <w:rFonts w:ascii="Times New Roman" w:eastAsia="Times New Roman" w:hAnsi="Times New Roman" w:cs="Times New Roman"/>
            <w:sz w:val="24"/>
            <w:szCs w:val="24"/>
            <w:lang w:eastAsia="es-ES"/>
          </w:rPr>
          <w:t>conductismo</w:t>
        </w:r>
      </w:hyperlink>
      <w:r w:rsidRPr="002B4C38">
        <w:rPr>
          <w:rFonts w:ascii="Times New Roman" w:eastAsia="Times New Roman" w:hAnsi="Times New Roman" w:cs="Times New Roman"/>
          <w:sz w:val="24"/>
          <w:szCs w:val="24"/>
          <w:lang w:eastAsia="es-ES"/>
        </w:rPr>
        <w:t xml:space="preserve"> dice que el </w:t>
      </w:r>
      <w:hyperlink r:id="rId117" w:history="1">
        <w:r w:rsidRPr="002B4C38">
          <w:rPr>
            <w:rFonts w:ascii="Times New Roman" w:eastAsia="Times New Roman" w:hAnsi="Times New Roman" w:cs="Times New Roman"/>
            <w:sz w:val="24"/>
            <w:szCs w:val="24"/>
            <w:lang w:eastAsia="es-ES"/>
          </w:rPr>
          <w:t>hombre</w:t>
        </w:r>
      </w:hyperlink>
      <w:r w:rsidRPr="002B4C38">
        <w:rPr>
          <w:rFonts w:ascii="Times New Roman" w:eastAsia="Times New Roman" w:hAnsi="Times New Roman" w:cs="Times New Roman"/>
          <w:sz w:val="24"/>
          <w:szCs w:val="24"/>
          <w:lang w:eastAsia="es-ES"/>
        </w:rPr>
        <w:t xml:space="preserve"> es un individuo hedonista, su unidad fundamental de análisis lo constituye el bloque estimulo-respuesta, pero el conductismo solo reconoce respuestas de los individuos (individualismos metodológicos IM).</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Para los IM, una sociedad no es </w:t>
      </w:r>
      <w:r w:rsidR="001C5EFB" w:rsidRPr="002B4C38">
        <w:rPr>
          <w:rFonts w:ascii="Times New Roman" w:eastAsia="Times New Roman" w:hAnsi="Times New Roman" w:cs="Times New Roman"/>
          <w:sz w:val="24"/>
          <w:szCs w:val="24"/>
          <w:lang w:eastAsia="es-ES"/>
        </w:rPr>
        <w:t>más</w:t>
      </w:r>
      <w:r w:rsidRPr="002B4C38">
        <w:rPr>
          <w:rFonts w:ascii="Times New Roman" w:eastAsia="Times New Roman" w:hAnsi="Times New Roman" w:cs="Times New Roman"/>
          <w:sz w:val="24"/>
          <w:szCs w:val="24"/>
          <w:lang w:eastAsia="es-ES"/>
        </w:rPr>
        <w:t xml:space="preserve"> que la suma de individuos y la conducta social no es distinta a la individual. La conducta es aprendida y su adecuado comportamiento exige la aplicación del </w:t>
      </w:r>
      <w:hyperlink r:id="rId118" w:history="1">
        <w:r w:rsidRPr="002B4C38">
          <w:rPr>
            <w:rFonts w:ascii="Times New Roman" w:eastAsia="Times New Roman" w:hAnsi="Times New Roman" w:cs="Times New Roman"/>
            <w:sz w:val="24"/>
            <w:szCs w:val="24"/>
            <w:lang w:eastAsia="es-ES"/>
          </w:rPr>
          <w:t>aprendizaj</w:t>
        </w:r>
        <w:r w:rsidRPr="002B4C38">
          <w:rPr>
            <w:rFonts w:ascii="Times New Roman" w:eastAsia="Times New Roman" w:hAnsi="Times New Roman" w:cs="Times New Roman"/>
            <w:sz w:val="24"/>
            <w:szCs w:val="24"/>
            <w:u w:val="single"/>
            <w:lang w:eastAsia="es-ES"/>
          </w:rPr>
          <w:t>e</w:t>
        </w:r>
      </w:hyperlink>
      <w:r w:rsidRPr="002B4C38">
        <w:rPr>
          <w:rFonts w:ascii="Times New Roman" w:eastAsia="Times New Roman" w:hAnsi="Times New Roman" w:cs="Times New Roman"/>
          <w:sz w:val="24"/>
          <w:szCs w:val="24"/>
          <w:lang w:eastAsia="es-ES"/>
        </w:rPr>
        <w:t xml:space="preserve"> operante, los individuos tienden a producir aquellas respuestas que en cada situación les produzca más satisfacción o con las que puedan conseguir lo que quieren.</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w:t>
      </w:r>
      <w:r w:rsidR="00522D69" w:rsidRPr="002B4C38">
        <w:rPr>
          <w:rFonts w:ascii="Times New Roman" w:eastAsia="Times New Roman" w:hAnsi="Times New Roman" w:cs="Times New Roman"/>
          <w:sz w:val="24"/>
          <w:szCs w:val="24"/>
          <w:lang w:eastAsia="es-ES"/>
        </w:rPr>
        <w:t>Qué</w:t>
      </w:r>
      <w:r w:rsidRPr="002B4C38">
        <w:rPr>
          <w:rFonts w:ascii="Times New Roman" w:eastAsia="Times New Roman" w:hAnsi="Times New Roman" w:cs="Times New Roman"/>
          <w:sz w:val="24"/>
          <w:szCs w:val="24"/>
          <w:lang w:eastAsia="es-ES"/>
        </w:rPr>
        <w:t xml:space="preserve"> es lo social? El lugar de la estimulación o refuerzo, la sociedad es la fuente de </w:t>
      </w:r>
      <w:hyperlink r:id="rId119" w:history="1">
        <w:r w:rsidRPr="002B4C38">
          <w:rPr>
            <w:rFonts w:ascii="Times New Roman" w:eastAsia="Times New Roman" w:hAnsi="Times New Roman" w:cs="Times New Roman"/>
            <w:sz w:val="24"/>
            <w:szCs w:val="24"/>
            <w:lang w:eastAsia="es-ES"/>
          </w:rPr>
          <w:t>recursos</w:t>
        </w:r>
      </w:hyperlink>
      <w:r w:rsidRPr="002B4C38">
        <w:rPr>
          <w:rFonts w:ascii="Times New Roman" w:eastAsia="Times New Roman" w:hAnsi="Times New Roman" w:cs="Times New Roman"/>
          <w:sz w:val="24"/>
          <w:szCs w:val="24"/>
          <w:lang w:eastAsia="es-ES"/>
        </w:rPr>
        <w:t xml:space="preserve"> necesarios para la satisfacción del </w:t>
      </w:r>
      <w:r w:rsidR="00522D69" w:rsidRPr="002B4C38">
        <w:rPr>
          <w:rFonts w:ascii="Times New Roman" w:eastAsia="Times New Roman" w:hAnsi="Times New Roman" w:cs="Times New Roman"/>
          <w:sz w:val="24"/>
          <w:szCs w:val="24"/>
          <w:lang w:eastAsia="es-ES"/>
        </w:rPr>
        <w:t>individuo. Aplicándolo</w:t>
      </w:r>
      <w:r w:rsidRPr="002B4C38">
        <w:rPr>
          <w:rFonts w:ascii="Times New Roman" w:eastAsia="Times New Roman" w:hAnsi="Times New Roman" w:cs="Times New Roman"/>
          <w:sz w:val="24"/>
          <w:szCs w:val="24"/>
          <w:lang w:eastAsia="es-ES"/>
        </w:rPr>
        <w:t xml:space="preserve"> al terrorismo, cuando mayor sea mayor el </w:t>
      </w:r>
      <w:hyperlink r:id="rId120" w:history="1">
        <w:r w:rsidRPr="002B4C38">
          <w:rPr>
            <w:rFonts w:ascii="Times New Roman" w:eastAsia="Times New Roman" w:hAnsi="Times New Roman" w:cs="Times New Roman"/>
            <w:sz w:val="24"/>
            <w:szCs w:val="24"/>
            <w:lang w:eastAsia="es-ES"/>
          </w:rPr>
          <w:t>valor</w:t>
        </w:r>
      </w:hyperlink>
      <w:r w:rsidRPr="002B4C38">
        <w:rPr>
          <w:rFonts w:ascii="Times New Roman" w:eastAsia="Times New Roman" w:hAnsi="Times New Roman" w:cs="Times New Roman"/>
          <w:sz w:val="24"/>
          <w:szCs w:val="24"/>
          <w:lang w:eastAsia="es-ES"/>
        </w:rPr>
        <w:t xml:space="preserve"> de una recompensa para una persona, </w:t>
      </w:r>
      <w:r w:rsidR="006647CC" w:rsidRPr="002B4C38">
        <w:rPr>
          <w:rFonts w:ascii="Times New Roman" w:eastAsia="Times New Roman" w:hAnsi="Times New Roman" w:cs="Times New Roman"/>
          <w:sz w:val="24"/>
          <w:szCs w:val="24"/>
          <w:lang w:eastAsia="es-ES"/>
        </w:rPr>
        <w:t>más</w:t>
      </w:r>
      <w:r w:rsidRPr="002B4C38">
        <w:rPr>
          <w:rFonts w:ascii="Times New Roman" w:eastAsia="Times New Roman" w:hAnsi="Times New Roman" w:cs="Times New Roman"/>
          <w:sz w:val="24"/>
          <w:szCs w:val="24"/>
          <w:lang w:eastAsia="es-ES"/>
        </w:rPr>
        <w:t xml:space="preserve"> probablemente tratara de actuar para conseguirlo.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conductismo lo que le compete es la </w:t>
      </w:r>
      <w:hyperlink r:id="rId121" w:history="1">
        <w:r w:rsidRPr="002B4C38">
          <w:rPr>
            <w:rFonts w:ascii="Times New Roman" w:eastAsia="Times New Roman" w:hAnsi="Times New Roman" w:cs="Times New Roman"/>
            <w:sz w:val="24"/>
            <w:szCs w:val="24"/>
            <w:lang w:eastAsia="es-ES"/>
          </w:rPr>
          <w:t>conducta humana</w:t>
        </w:r>
      </w:hyperlink>
      <w:r w:rsidRPr="002B4C38">
        <w:rPr>
          <w:rFonts w:ascii="Times New Roman" w:eastAsia="Times New Roman" w:hAnsi="Times New Roman" w:cs="Times New Roman"/>
          <w:sz w:val="24"/>
          <w:szCs w:val="24"/>
          <w:lang w:eastAsia="es-ES"/>
        </w:rPr>
        <w:t xml:space="preserve">, dentro de las relaciones sociales que cada individuo en un momento experimenta así, el estimulo que recibe, le sigue una respuesta que es el resultado de la </w:t>
      </w:r>
      <w:hyperlink r:id="rId122" w:history="1">
        <w:r w:rsidRPr="002B4C38">
          <w:rPr>
            <w:rFonts w:ascii="Times New Roman" w:eastAsia="Times New Roman" w:hAnsi="Times New Roman" w:cs="Times New Roman"/>
            <w:sz w:val="24"/>
            <w:szCs w:val="24"/>
            <w:lang w:eastAsia="es-ES"/>
          </w:rPr>
          <w:t>interacción</w:t>
        </w:r>
      </w:hyperlink>
      <w:r w:rsidRPr="002B4C38">
        <w:rPr>
          <w:rFonts w:ascii="Times New Roman" w:eastAsia="Times New Roman" w:hAnsi="Times New Roman" w:cs="Times New Roman"/>
          <w:sz w:val="24"/>
          <w:szCs w:val="24"/>
          <w:lang w:eastAsia="es-ES"/>
        </w:rPr>
        <w:t xml:space="preserve"> entre el individuo y el medio en que este se desarrolla.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El terrorismo surge pues, como una respuesta al ambiente en que estos individuos se han desarrollado siendo su rechazo y acciones, son las respuestas que dan.</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No es un </w:t>
      </w:r>
      <w:hyperlink r:id="rId123" w:history="1">
        <w:r w:rsidRPr="002B4C38">
          <w:rPr>
            <w:rFonts w:ascii="Times New Roman" w:eastAsia="Times New Roman" w:hAnsi="Times New Roman" w:cs="Times New Roman"/>
            <w:sz w:val="24"/>
            <w:szCs w:val="24"/>
            <w:lang w:eastAsia="es-ES"/>
          </w:rPr>
          <w:t>concepto</w:t>
        </w:r>
      </w:hyperlink>
      <w:r w:rsidRPr="002B4C38">
        <w:rPr>
          <w:rFonts w:ascii="Times New Roman" w:eastAsia="Times New Roman" w:hAnsi="Times New Roman" w:cs="Times New Roman"/>
          <w:sz w:val="24"/>
          <w:szCs w:val="24"/>
          <w:lang w:eastAsia="es-ES"/>
        </w:rPr>
        <w:t xml:space="preserve"> abstracto el que se trata de explicar sino la forma en que los factores externos hacen actuar al individuo en una forma negativa.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En lo social, los terroristas pueden seguir este planteamiento en la manera en que su rechazo a medidas impuestas por el </w:t>
      </w:r>
      <w:hyperlink r:id="rId124" w:history="1">
        <w:r w:rsidRPr="002B4C38">
          <w:rPr>
            <w:rFonts w:ascii="Times New Roman" w:eastAsia="Times New Roman" w:hAnsi="Times New Roman" w:cs="Times New Roman"/>
            <w:sz w:val="24"/>
            <w:szCs w:val="24"/>
            <w:lang w:eastAsia="es-ES"/>
          </w:rPr>
          <w:t>gobierno</w:t>
        </w:r>
      </w:hyperlink>
      <w:r w:rsidRPr="002B4C38">
        <w:rPr>
          <w:rFonts w:ascii="Times New Roman" w:eastAsia="Times New Roman" w:hAnsi="Times New Roman" w:cs="Times New Roman"/>
          <w:sz w:val="24"/>
          <w:szCs w:val="24"/>
          <w:lang w:eastAsia="es-ES"/>
        </w:rPr>
        <w:t>, los hacen actuar de manera violenta.</w:t>
      </w:r>
    </w:p>
    <w:p w:rsidR="00720BFA" w:rsidRPr="002B4C38" w:rsidRDefault="00720BFA" w:rsidP="001C5EFB">
      <w:pPr>
        <w:numPr>
          <w:ilvl w:val="0"/>
          <w:numId w:val="6"/>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La toma de Catedral el 8 de Enero, por grupos manifestantes cubiertos de los rostros </w:t>
      </w:r>
      <w:r w:rsidR="005C5A4E" w:rsidRPr="002B4C38">
        <w:rPr>
          <w:rFonts w:ascii="Times New Roman" w:eastAsia="Times New Roman" w:hAnsi="Times New Roman" w:cs="Times New Roman"/>
          <w:sz w:val="24"/>
          <w:szCs w:val="24"/>
          <w:lang w:eastAsia="es-ES"/>
        </w:rPr>
        <w:t>que,</w:t>
      </w:r>
      <w:r w:rsidRPr="002B4C38">
        <w:rPr>
          <w:rFonts w:ascii="Times New Roman" w:eastAsia="Times New Roman" w:hAnsi="Times New Roman" w:cs="Times New Roman"/>
          <w:sz w:val="24"/>
          <w:szCs w:val="24"/>
          <w:lang w:eastAsia="es-ES"/>
        </w:rPr>
        <w:t xml:space="preserve"> en cierta manera no respetaron un lugar </w:t>
      </w:r>
      <w:r w:rsidR="007F5B0F" w:rsidRPr="002B4C38">
        <w:rPr>
          <w:rFonts w:ascii="Times New Roman" w:eastAsia="Times New Roman" w:hAnsi="Times New Roman" w:cs="Times New Roman"/>
          <w:sz w:val="24"/>
          <w:szCs w:val="24"/>
          <w:lang w:eastAsia="es-ES"/>
        </w:rPr>
        <w:t>público</w:t>
      </w:r>
      <w:r w:rsidRPr="002B4C38">
        <w:rPr>
          <w:rFonts w:ascii="Times New Roman" w:eastAsia="Times New Roman" w:hAnsi="Times New Roman" w:cs="Times New Roman"/>
          <w:sz w:val="24"/>
          <w:szCs w:val="24"/>
          <w:lang w:eastAsia="es-ES"/>
        </w:rPr>
        <w:t xml:space="preserve"> y sagrado. en protesta </w:t>
      </w:r>
      <w:r w:rsidR="007F5B0F" w:rsidRPr="002B4C38">
        <w:rPr>
          <w:rFonts w:ascii="Times New Roman" w:eastAsia="Times New Roman" w:hAnsi="Times New Roman" w:cs="Times New Roman"/>
          <w:sz w:val="24"/>
          <w:szCs w:val="24"/>
          <w:lang w:eastAsia="es-ES"/>
        </w:rPr>
        <w:t>porque</w:t>
      </w:r>
      <w:r w:rsidRPr="002B4C38">
        <w:rPr>
          <w:rFonts w:ascii="Times New Roman" w:eastAsia="Times New Roman" w:hAnsi="Times New Roman" w:cs="Times New Roman"/>
          <w:sz w:val="24"/>
          <w:szCs w:val="24"/>
          <w:lang w:eastAsia="es-ES"/>
        </w:rPr>
        <w:t xml:space="preserve"> no hay avances en la solución de la </w:t>
      </w:r>
      <w:hyperlink r:id="rId125" w:anchor="hu" w:history="1">
        <w:r w:rsidRPr="002B4C38">
          <w:rPr>
            <w:rFonts w:ascii="Times New Roman" w:eastAsia="Times New Roman" w:hAnsi="Times New Roman" w:cs="Times New Roman"/>
            <w:sz w:val="24"/>
            <w:szCs w:val="24"/>
            <w:lang w:eastAsia="es-ES"/>
          </w:rPr>
          <w:t>huelga</w:t>
        </w:r>
      </w:hyperlink>
      <w:r w:rsidRPr="002B4C38">
        <w:rPr>
          <w:rFonts w:ascii="Times New Roman" w:eastAsia="Times New Roman" w:hAnsi="Times New Roman" w:cs="Times New Roman"/>
          <w:sz w:val="24"/>
          <w:szCs w:val="24"/>
          <w:lang w:eastAsia="es-ES"/>
        </w:rPr>
        <w:t xml:space="preserve"> en el sector </w:t>
      </w:r>
      <w:hyperlink r:id="rId126" w:history="1">
        <w:r w:rsidRPr="002B4C38">
          <w:rPr>
            <w:rFonts w:ascii="Times New Roman" w:eastAsia="Times New Roman" w:hAnsi="Times New Roman" w:cs="Times New Roman"/>
            <w:sz w:val="24"/>
            <w:szCs w:val="24"/>
            <w:lang w:eastAsia="es-ES"/>
          </w:rPr>
          <w:t>salud</w:t>
        </w:r>
      </w:hyperlink>
      <w:r w:rsidRPr="002B4C38">
        <w:rPr>
          <w:rFonts w:ascii="Times New Roman" w:eastAsia="Times New Roman" w:hAnsi="Times New Roman" w:cs="Times New Roman"/>
          <w:sz w:val="24"/>
          <w:szCs w:val="24"/>
          <w:lang w:eastAsia="es-ES"/>
        </w:rPr>
        <w:t>, iniciada el 18 de septiembre. Generando una zozobra en la población que tomo esas acciones como actos que se hicieron en tiempos de guerra, en el cual creaban desordenes e inestabilidad publica.</w:t>
      </w:r>
    </w:p>
    <w:p w:rsidR="00522D69" w:rsidRPr="002B4C38" w:rsidRDefault="00522D69"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6647CC" w:rsidRPr="002B4C38" w:rsidRDefault="006647CC"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720BFA" w:rsidRPr="002B4C38" w:rsidRDefault="00720BFA" w:rsidP="001C5EFB">
      <w:pPr>
        <w:pStyle w:val="Prrafodelista"/>
        <w:numPr>
          <w:ilvl w:val="0"/>
          <w:numId w:val="19"/>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b/>
          <w:bCs/>
          <w:sz w:val="24"/>
          <w:szCs w:val="24"/>
          <w:lang w:eastAsia="es-ES"/>
        </w:rPr>
        <w:t>Carácter social como construcción histórica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Existen diversas maneras de concebir la </w:t>
      </w:r>
      <w:hyperlink r:id="rId127" w:history="1">
        <w:r w:rsidRPr="002B4C38">
          <w:rPr>
            <w:rFonts w:ascii="Times New Roman" w:eastAsia="Times New Roman" w:hAnsi="Times New Roman" w:cs="Times New Roman"/>
            <w:sz w:val="24"/>
            <w:szCs w:val="24"/>
            <w:lang w:eastAsia="es-ES"/>
          </w:rPr>
          <w:t>historia</w:t>
        </w:r>
      </w:hyperlink>
      <w:r w:rsidRPr="002B4C38">
        <w:rPr>
          <w:rFonts w:ascii="Times New Roman" w:eastAsia="Times New Roman" w:hAnsi="Times New Roman" w:cs="Times New Roman"/>
          <w:sz w:val="24"/>
          <w:szCs w:val="24"/>
          <w:lang w:eastAsia="es-ES"/>
        </w:rPr>
        <w:t xml:space="preserve"> y la realidad </w:t>
      </w:r>
      <w:r w:rsidR="00855F84" w:rsidRPr="002B4C38">
        <w:rPr>
          <w:rFonts w:ascii="Times New Roman" w:eastAsia="Times New Roman" w:hAnsi="Times New Roman" w:cs="Times New Roman"/>
          <w:sz w:val="24"/>
          <w:szCs w:val="24"/>
          <w:lang w:eastAsia="es-ES"/>
        </w:rPr>
        <w:t>histórica</w:t>
      </w:r>
      <w:r w:rsidRPr="002B4C38">
        <w:rPr>
          <w:rFonts w:ascii="Times New Roman" w:eastAsia="Times New Roman" w:hAnsi="Times New Roman" w:cs="Times New Roman"/>
          <w:sz w:val="24"/>
          <w:szCs w:val="24"/>
          <w:lang w:eastAsia="es-ES"/>
        </w:rPr>
        <w:t xml:space="preserve">. Tres </w:t>
      </w:r>
      <w:r w:rsidR="00855F84" w:rsidRPr="002B4C38">
        <w:rPr>
          <w:rFonts w:ascii="Times New Roman" w:eastAsia="Times New Roman" w:hAnsi="Times New Roman" w:cs="Times New Roman"/>
          <w:sz w:val="24"/>
          <w:szCs w:val="24"/>
          <w:lang w:eastAsia="es-ES"/>
        </w:rPr>
        <w:t>imperantes</w:t>
      </w:r>
      <w:r w:rsidRPr="002B4C38">
        <w:rPr>
          <w:rFonts w:ascii="Times New Roman" w:eastAsia="Times New Roman" w:hAnsi="Times New Roman" w:cs="Times New Roman"/>
          <w:sz w:val="24"/>
          <w:szCs w:val="24"/>
          <w:lang w:eastAsia="es-ES"/>
        </w:rPr>
        <w:t xml:space="preserve"> aspectos suelen caracterizar las visiones </w:t>
      </w:r>
      <w:r w:rsidR="00855F84" w:rsidRPr="002B4C38">
        <w:rPr>
          <w:rFonts w:ascii="Times New Roman" w:eastAsia="Times New Roman" w:hAnsi="Times New Roman" w:cs="Times New Roman"/>
          <w:sz w:val="24"/>
          <w:szCs w:val="24"/>
          <w:lang w:eastAsia="es-ES"/>
        </w:rPr>
        <w:t>históricas</w:t>
      </w:r>
      <w:r w:rsidRPr="002B4C38">
        <w:rPr>
          <w:rFonts w:ascii="Times New Roman" w:eastAsia="Times New Roman" w:hAnsi="Times New Roman" w:cs="Times New Roman"/>
          <w:sz w:val="24"/>
          <w:szCs w:val="24"/>
          <w:lang w:eastAsia="es-ES"/>
        </w:rPr>
        <w:t xml:space="preserve"> del ser humano</w:t>
      </w:r>
    </w:p>
    <w:p w:rsidR="00720BFA" w:rsidRPr="002B4C38" w:rsidRDefault="00720BFA" w:rsidP="001C5EFB">
      <w:pPr>
        <w:numPr>
          <w:ilvl w:val="0"/>
          <w:numId w:val="7"/>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el papel esencial de las particularidades espacio- temporales propios de cada situación y proceso social.</w:t>
      </w:r>
    </w:p>
    <w:p w:rsidR="00720BFA" w:rsidRPr="002B4C38" w:rsidRDefault="00720BFA" w:rsidP="001C5EFB">
      <w:pPr>
        <w:numPr>
          <w:ilvl w:val="0"/>
          <w:numId w:val="7"/>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carácter </w:t>
      </w:r>
      <w:r w:rsidR="007F5B0F" w:rsidRPr="002B4C38">
        <w:rPr>
          <w:rFonts w:ascii="Times New Roman" w:eastAsia="Times New Roman" w:hAnsi="Times New Roman" w:cs="Times New Roman"/>
          <w:sz w:val="24"/>
          <w:szCs w:val="24"/>
          <w:lang w:eastAsia="es-ES"/>
        </w:rPr>
        <w:t>fundamentalmente</w:t>
      </w:r>
      <w:r w:rsidRPr="002B4C38">
        <w:rPr>
          <w:rFonts w:ascii="Times New Roman" w:eastAsia="Times New Roman" w:hAnsi="Times New Roman" w:cs="Times New Roman"/>
          <w:sz w:val="24"/>
          <w:szCs w:val="24"/>
          <w:lang w:eastAsia="es-ES"/>
        </w:rPr>
        <w:t xml:space="preserve"> activo del sujeto en la determinación de su propio </w:t>
      </w:r>
      <w:hyperlink r:id="rId128" w:history="1">
        <w:r w:rsidRPr="002B4C38">
          <w:rPr>
            <w:rFonts w:ascii="Times New Roman" w:eastAsia="Times New Roman" w:hAnsi="Times New Roman" w:cs="Times New Roman"/>
            <w:sz w:val="24"/>
            <w:szCs w:val="24"/>
            <w:lang w:eastAsia="es-ES"/>
          </w:rPr>
          <w:t>desarrollo</w:t>
        </w:r>
      </w:hyperlink>
      <w:r w:rsidRPr="002B4C38">
        <w:rPr>
          <w:rFonts w:ascii="Times New Roman" w:eastAsia="Times New Roman" w:hAnsi="Times New Roman" w:cs="Times New Roman"/>
          <w:sz w:val="24"/>
          <w:szCs w:val="24"/>
          <w:lang w:eastAsia="es-ES"/>
        </w:rPr>
        <w:t xml:space="preserve"> y </w:t>
      </w:r>
      <w:hyperlink r:id="rId129" w:anchor="PROCE" w:history="1">
        <w:r w:rsidRPr="002B4C38">
          <w:rPr>
            <w:rFonts w:ascii="Times New Roman" w:eastAsia="Times New Roman" w:hAnsi="Times New Roman" w:cs="Times New Roman"/>
            <w:sz w:val="24"/>
            <w:szCs w:val="24"/>
            <w:lang w:eastAsia="es-ES"/>
          </w:rPr>
          <w:t>procesos</w:t>
        </w:r>
      </w:hyperlink>
      <w:r w:rsidRPr="002B4C38">
        <w:rPr>
          <w:rFonts w:ascii="Times New Roman" w:eastAsia="Times New Roman" w:hAnsi="Times New Roman" w:cs="Times New Roman"/>
          <w:sz w:val="24"/>
          <w:szCs w:val="24"/>
          <w:lang w:eastAsia="es-ES"/>
        </w:rPr>
        <w:t xml:space="preserve"> sociales</w:t>
      </w:r>
    </w:p>
    <w:p w:rsidR="00720BFA" w:rsidRPr="002B4C38" w:rsidRDefault="00720BFA" w:rsidP="001C5EFB">
      <w:pPr>
        <w:numPr>
          <w:ilvl w:val="0"/>
          <w:numId w:val="7"/>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Apertura de todos los procesos a lo nuevo.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Visiones de las concepciones del carácter social como </w:t>
      </w:r>
      <w:r w:rsidR="007F5B0F" w:rsidRPr="002B4C38">
        <w:rPr>
          <w:rFonts w:ascii="Times New Roman" w:eastAsia="Times New Roman" w:hAnsi="Times New Roman" w:cs="Times New Roman"/>
          <w:sz w:val="24"/>
          <w:szCs w:val="24"/>
          <w:lang w:eastAsia="es-ES"/>
        </w:rPr>
        <w:t>construcción</w:t>
      </w:r>
      <w:r w:rsidRPr="002B4C38">
        <w:rPr>
          <w:rFonts w:ascii="Times New Roman" w:eastAsia="Times New Roman" w:hAnsi="Times New Roman" w:cs="Times New Roman"/>
          <w:sz w:val="24"/>
          <w:szCs w:val="24"/>
          <w:lang w:eastAsia="es-ES"/>
        </w:rPr>
        <w:t xml:space="preserve"> </w:t>
      </w:r>
      <w:r w:rsidR="007F5B0F" w:rsidRPr="002B4C38">
        <w:rPr>
          <w:rFonts w:ascii="Times New Roman" w:eastAsia="Times New Roman" w:hAnsi="Times New Roman" w:cs="Times New Roman"/>
          <w:sz w:val="24"/>
          <w:szCs w:val="24"/>
          <w:lang w:eastAsia="es-ES"/>
        </w:rPr>
        <w:t>histórica</w:t>
      </w:r>
      <w:r w:rsidRPr="002B4C38">
        <w:rPr>
          <w:rFonts w:ascii="Times New Roman" w:eastAsia="Times New Roman" w:hAnsi="Times New Roman" w:cs="Times New Roman"/>
          <w:sz w:val="24"/>
          <w:szCs w:val="24"/>
          <w:lang w:eastAsia="es-ES"/>
        </w:rPr>
        <w:t>:</w:t>
      </w:r>
    </w:p>
    <w:p w:rsidR="00720BFA" w:rsidRPr="002B4C38" w:rsidRDefault="007F5B0F" w:rsidP="001C5EFB">
      <w:pPr>
        <w:numPr>
          <w:ilvl w:val="0"/>
          <w:numId w:val="8"/>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Psicoanálisis</w:t>
      </w:r>
      <w:r w:rsidR="00720BFA" w:rsidRPr="002B4C38">
        <w:rPr>
          <w:rFonts w:ascii="Times New Roman" w:eastAsia="Times New Roman" w:hAnsi="Times New Roman" w:cs="Times New Roman"/>
          <w:sz w:val="24"/>
          <w:szCs w:val="24"/>
          <w:lang w:eastAsia="es-ES"/>
        </w:rPr>
        <w:t>: pulsiones o fuerzas instintivas</w:t>
      </w:r>
    </w:p>
    <w:p w:rsidR="00720BFA" w:rsidRPr="002B4C38" w:rsidRDefault="007F5B0F" w:rsidP="001C5EFB">
      <w:pPr>
        <w:numPr>
          <w:ilvl w:val="0"/>
          <w:numId w:val="8"/>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Culturalizo</w:t>
      </w:r>
      <w:r w:rsidR="00720BFA" w:rsidRPr="002B4C38">
        <w:rPr>
          <w:rFonts w:ascii="Times New Roman" w:eastAsia="Times New Roman" w:hAnsi="Times New Roman" w:cs="Times New Roman"/>
          <w:sz w:val="24"/>
          <w:szCs w:val="24"/>
          <w:lang w:eastAsia="es-ES"/>
        </w:rPr>
        <w:t xml:space="preserve">: la </w:t>
      </w:r>
      <w:r w:rsidRPr="002B4C38">
        <w:rPr>
          <w:rFonts w:ascii="Times New Roman" w:eastAsia="Times New Roman" w:hAnsi="Times New Roman" w:cs="Times New Roman"/>
          <w:sz w:val="24"/>
          <w:szCs w:val="24"/>
          <w:lang w:eastAsia="es-ES"/>
        </w:rPr>
        <w:t>relación</w:t>
      </w:r>
      <w:r w:rsidR="00720BFA" w:rsidRPr="002B4C38">
        <w:rPr>
          <w:rFonts w:ascii="Times New Roman" w:eastAsia="Times New Roman" w:hAnsi="Times New Roman" w:cs="Times New Roman"/>
          <w:sz w:val="24"/>
          <w:szCs w:val="24"/>
          <w:lang w:eastAsia="es-ES"/>
        </w:rPr>
        <w:t xml:space="preserve"> funcional del individuo</w:t>
      </w:r>
    </w:p>
    <w:p w:rsidR="00720BFA" w:rsidRPr="002B4C38" w:rsidRDefault="007F5B0F" w:rsidP="001C5EFB">
      <w:pPr>
        <w:numPr>
          <w:ilvl w:val="0"/>
          <w:numId w:val="8"/>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Marxista</w:t>
      </w:r>
      <w:r w:rsidR="00720BFA" w:rsidRPr="002B4C38">
        <w:rPr>
          <w:rFonts w:ascii="Times New Roman" w:eastAsia="Times New Roman" w:hAnsi="Times New Roman" w:cs="Times New Roman"/>
          <w:sz w:val="24"/>
          <w:szCs w:val="24"/>
          <w:lang w:eastAsia="es-ES"/>
        </w:rPr>
        <w:t xml:space="preserve"> : las relaciones </w:t>
      </w:r>
      <w:r w:rsidRPr="002B4C38">
        <w:rPr>
          <w:rFonts w:ascii="Times New Roman" w:eastAsia="Times New Roman" w:hAnsi="Times New Roman" w:cs="Times New Roman"/>
          <w:sz w:val="24"/>
          <w:szCs w:val="24"/>
          <w:lang w:eastAsia="es-ES"/>
        </w:rPr>
        <w:t>macro sociales</w:t>
      </w:r>
      <w:r w:rsidR="00720BFA" w:rsidRPr="002B4C38">
        <w:rPr>
          <w:rFonts w:ascii="Times New Roman" w:eastAsia="Times New Roman" w:hAnsi="Times New Roman" w:cs="Times New Roman"/>
          <w:sz w:val="24"/>
          <w:szCs w:val="24"/>
          <w:lang w:eastAsia="es-ES"/>
        </w:rPr>
        <w:t xml:space="preserve"> que influyen en la persona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Psicoanálisis o carácter social como construcción instintivo - interpersonal</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Las personas se van configurando en relación con los otros, en un autentico </w:t>
      </w:r>
      <w:hyperlink r:id="rId130" w:history="1">
        <w:r w:rsidRPr="002B4C38">
          <w:rPr>
            <w:rFonts w:ascii="Times New Roman" w:eastAsia="Times New Roman" w:hAnsi="Times New Roman" w:cs="Times New Roman"/>
            <w:sz w:val="24"/>
            <w:szCs w:val="24"/>
            <w:lang w:eastAsia="es-ES"/>
          </w:rPr>
          <w:t>dialogo</w:t>
        </w:r>
      </w:hyperlink>
      <w:r w:rsidRPr="002B4C38">
        <w:rPr>
          <w:rFonts w:ascii="Times New Roman" w:eastAsia="Times New Roman" w:hAnsi="Times New Roman" w:cs="Times New Roman"/>
          <w:sz w:val="24"/>
          <w:szCs w:val="24"/>
          <w:lang w:eastAsia="es-ES"/>
        </w:rPr>
        <w:t xml:space="preserve"> social que conduce a la estructuración de la </w:t>
      </w:r>
      <w:hyperlink r:id="rId131" w:history="1">
        <w:r w:rsidRPr="002B4C38">
          <w:rPr>
            <w:rFonts w:ascii="Times New Roman" w:eastAsia="Times New Roman" w:hAnsi="Times New Roman" w:cs="Times New Roman"/>
            <w:sz w:val="24"/>
            <w:szCs w:val="24"/>
            <w:lang w:eastAsia="es-ES"/>
          </w:rPr>
          <w:t>personalidad</w:t>
        </w:r>
      </w:hyperlink>
      <w:r w:rsidRPr="002B4C38">
        <w:rPr>
          <w:rFonts w:ascii="Times New Roman" w:eastAsia="Times New Roman" w:hAnsi="Times New Roman" w:cs="Times New Roman"/>
          <w:sz w:val="24"/>
          <w:szCs w:val="24"/>
          <w:lang w:eastAsia="es-ES"/>
        </w:rPr>
        <w:t>.</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esquema básico de las relaciones humanas es: padre-madre-hijo. Al interior del triangulo familiar tiene lugar los procesos básicos a través de los cuales se </w:t>
      </w:r>
      <w:r w:rsidR="00855F84" w:rsidRPr="002B4C38">
        <w:rPr>
          <w:rFonts w:ascii="Times New Roman" w:eastAsia="Times New Roman" w:hAnsi="Times New Roman" w:cs="Times New Roman"/>
          <w:sz w:val="24"/>
          <w:szCs w:val="24"/>
          <w:lang w:eastAsia="es-ES"/>
        </w:rPr>
        <w:t>irá</w:t>
      </w:r>
      <w:r w:rsidRPr="002B4C38">
        <w:rPr>
          <w:rFonts w:ascii="Times New Roman" w:eastAsia="Times New Roman" w:hAnsi="Times New Roman" w:cs="Times New Roman"/>
          <w:sz w:val="24"/>
          <w:szCs w:val="24"/>
          <w:lang w:eastAsia="es-ES"/>
        </w:rPr>
        <w:t xml:space="preserve"> determinando </w:t>
      </w:r>
      <w:hyperlink r:id="rId132" w:history="1">
        <w:r w:rsidRPr="002B4C38">
          <w:rPr>
            <w:rFonts w:ascii="Times New Roman" w:eastAsia="Times New Roman" w:hAnsi="Times New Roman" w:cs="Times New Roman"/>
            <w:sz w:val="24"/>
            <w:szCs w:val="24"/>
            <w:lang w:eastAsia="es-ES"/>
          </w:rPr>
          <w:t>la personalidad</w:t>
        </w:r>
      </w:hyperlink>
      <w:r w:rsidRPr="002B4C38">
        <w:rPr>
          <w:rFonts w:ascii="Times New Roman" w:eastAsia="Times New Roman" w:hAnsi="Times New Roman" w:cs="Times New Roman"/>
          <w:sz w:val="24"/>
          <w:szCs w:val="24"/>
          <w:lang w:eastAsia="es-ES"/>
        </w:rPr>
        <w:t xml:space="preserve"> de cada individuo.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Lo social en el ser humano es negación primero, y canalización después, de las pulsiones individuales movidas por el placer.</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La consecuencia de una mala resolución del complejo de Edipo es decir, que el verdadero revolucionario ataca la realidad a la que quiere sustituir por otra.</w:t>
      </w:r>
    </w:p>
    <w:p w:rsidR="00720BFA" w:rsidRPr="002B4C38" w:rsidRDefault="00720BFA" w:rsidP="001C5EFB">
      <w:pPr>
        <w:pStyle w:val="Prrafodelista"/>
        <w:numPr>
          <w:ilvl w:val="0"/>
          <w:numId w:val="20"/>
        </w:numPr>
        <w:spacing w:before="100" w:beforeAutospacing="1" w:after="100" w:afterAutospacing="1" w:line="360" w:lineRule="auto"/>
        <w:jc w:val="both"/>
        <w:rPr>
          <w:rFonts w:ascii="Times New Roman" w:eastAsia="Times New Roman" w:hAnsi="Times New Roman" w:cs="Times New Roman"/>
          <w:b/>
          <w:sz w:val="24"/>
          <w:szCs w:val="24"/>
          <w:u w:val="single"/>
          <w:lang w:eastAsia="es-ES"/>
        </w:rPr>
      </w:pPr>
      <w:r w:rsidRPr="002B4C38">
        <w:rPr>
          <w:rFonts w:ascii="Times New Roman" w:eastAsia="Times New Roman" w:hAnsi="Times New Roman" w:cs="Times New Roman"/>
          <w:b/>
          <w:sz w:val="24"/>
          <w:szCs w:val="24"/>
          <w:u w:val="single"/>
          <w:lang w:eastAsia="es-ES"/>
        </w:rPr>
        <w:t>Culturalismo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lastRenderedPageBreak/>
        <w:t xml:space="preserve">La construcción de lo social que se realiza a través de las relaciones interpersonales tienen como </w:t>
      </w:r>
      <w:hyperlink r:id="rId133" w:history="1">
        <w:r w:rsidRPr="002B4C38">
          <w:rPr>
            <w:rFonts w:ascii="Times New Roman" w:eastAsia="Times New Roman" w:hAnsi="Times New Roman" w:cs="Times New Roman"/>
            <w:sz w:val="24"/>
            <w:szCs w:val="24"/>
            <w:u w:val="single"/>
            <w:lang w:eastAsia="es-ES"/>
          </w:rPr>
          <w:t>presupuesto</w:t>
        </w:r>
      </w:hyperlink>
      <w:r w:rsidRPr="002B4C38">
        <w:rPr>
          <w:rFonts w:ascii="Times New Roman" w:eastAsia="Times New Roman" w:hAnsi="Times New Roman" w:cs="Times New Roman"/>
          <w:sz w:val="24"/>
          <w:szCs w:val="24"/>
          <w:lang w:eastAsia="es-ES"/>
        </w:rPr>
        <w:t xml:space="preserve"> la existencia de un marco de referencia: la </w:t>
      </w:r>
      <w:hyperlink r:id="rId134" w:anchor="INTRO" w:history="1">
        <w:r w:rsidRPr="002B4C38">
          <w:rPr>
            <w:rFonts w:ascii="Times New Roman" w:eastAsia="Times New Roman" w:hAnsi="Times New Roman" w:cs="Times New Roman"/>
            <w:sz w:val="24"/>
            <w:szCs w:val="24"/>
            <w:u w:val="single"/>
            <w:lang w:eastAsia="es-ES"/>
          </w:rPr>
          <w:t>cultura</w:t>
        </w:r>
      </w:hyperlink>
      <w:r w:rsidRPr="002B4C38">
        <w:rPr>
          <w:rFonts w:ascii="Times New Roman" w:eastAsia="Times New Roman" w:hAnsi="Times New Roman" w:cs="Times New Roman"/>
          <w:sz w:val="24"/>
          <w:szCs w:val="24"/>
          <w:lang w:eastAsia="es-ES"/>
        </w:rPr>
        <w:t xml:space="preserve">. Una cultura no es </w:t>
      </w:r>
      <w:hyperlink r:id="rId135" w:history="1">
        <w:r w:rsidRPr="002B4C38">
          <w:rPr>
            <w:rFonts w:ascii="Times New Roman" w:eastAsia="Times New Roman" w:hAnsi="Times New Roman" w:cs="Times New Roman"/>
            <w:sz w:val="24"/>
            <w:szCs w:val="24"/>
            <w:u w:val="single"/>
            <w:lang w:eastAsia="es-ES"/>
          </w:rPr>
          <w:t>estática</w:t>
        </w:r>
      </w:hyperlink>
      <w:r w:rsidRPr="002B4C38">
        <w:rPr>
          <w:rFonts w:ascii="Times New Roman" w:eastAsia="Times New Roman" w:hAnsi="Times New Roman" w:cs="Times New Roman"/>
          <w:sz w:val="24"/>
          <w:szCs w:val="24"/>
          <w:lang w:eastAsia="es-ES"/>
        </w:rPr>
        <w:t xml:space="preserve">, </w:t>
      </w:r>
      <w:r w:rsidR="00855F84" w:rsidRPr="002B4C38">
        <w:rPr>
          <w:rFonts w:ascii="Times New Roman" w:eastAsia="Times New Roman" w:hAnsi="Times New Roman" w:cs="Times New Roman"/>
          <w:sz w:val="24"/>
          <w:szCs w:val="24"/>
          <w:lang w:eastAsia="es-ES"/>
        </w:rPr>
        <w:t>está</w:t>
      </w:r>
      <w:r w:rsidRPr="002B4C38">
        <w:rPr>
          <w:rFonts w:ascii="Times New Roman" w:eastAsia="Times New Roman" w:hAnsi="Times New Roman" w:cs="Times New Roman"/>
          <w:sz w:val="24"/>
          <w:szCs w:val="24"/>
          <w:lang w:eastAsia="es-ES"/>
        </w:rPr>
        <w:t xml:space="preserve"> compuesta por un conjunto de </w:t>
      </w:r>
      <w:hyperlink r:id="rId136" w:history="1">
        <w:r w:rsidRPr="002B4C38">
          <w:rPr>
            <w:rFonts w:ascii="Times New Roman" w:eastAsia="Times New Roman" w:hAnsi="Times New Roman" w:cs="Times New Roman"/>
            <w:sz w:val="24"/>
            <w:szCs w:val="24"/>
            <w:u w:val="single"/>
            <w:lang w:eastAsia="es-ES"/>
          </w:rPr>
          <w:t>símbolos</w:t>
        </w:r>
      </w:hyperlink>
      <w:r w:rsidRPr="002B4C38">
        <w:rPr>
          <w:rFonts w:ascii="Times New Roman" w:eastAsia="Times New Roman" w:hAnsi="Times New Roman" w:cs="Times New Roman"/>
          <w:sz w:val="24"/>
          <w:szCs w:val="24"/>
          <w:lang w:eastAsia="es-ES"/>
        </w:rPr>
        <w:t xml:space="preserve">, estos son significados compartidos socialmente los cuales están en continua </w:t>
      </w:r>
      <w:hyperlink r:id="rId137" w:history="1">
        <w:r w:rsidRPr="002B4C38">
          <w:rPr>
            <w:rFonts w:ascii="Times New Roman" w:eastAsia="Times New Roman" w:hAnsi="Times New Roman" w:cs="Times New Roman"/>
            <w:sz w:val="24"/>
            <w:szCs w:val="24"/>
            <w:u w:val="single"/>
            <w:lang w:eastAsia="es-ES"/>
          </w:rPr>
          <w:t>evolución</w:t>
        </w:r>
      </w:hyperlink>
      <w:r w:rsidRPr="002B4C38">
        <w:rPr>
          <w:rFonts w:ascii="Times New Roman" w:eastAsia="Times New Roman" w:hAnsi="Times New Roman" w:cs="Times New Roman"/>
          <w:sz w:val="24"/>
          <w:szCs w:val="24"/>
          <w:lang w:eastAsia="es-ES"/>
        </w:rPr>
        <w:t xml:space="preserve"> a través de los múltiples procesos de interacción llamado: </w:t>
      </w:r>
      <w:proofErr w:type="spellStart"/>
      <w:r w:rsidRPr="002B4C38">
        <w:rPr>
          <w:rFonts w:ascii="Times New Roman" w:eastAsia="Times New Roman" w:hAnsi="Times New Roman" w:cs="Times New Roman"/>
          <w:sz w:val="24"/>
          <w:szCs w:val="24"/>
          <w:lang w:eastAsia="es-ES"/>
        </w:rPr>
        <w:t>interaccionismo</w:t>
      </w:r>
      <w:proofErr w:type="spellEnd"/>
      <w:r w:rsidRPr="002B4C38">
        <w:rPr>
          <w:rFonts w:ascii="Times New Roman" w:eastAsia="Times New Roman" w:hAnsi="Times New Roman" w:cs="Times New Roman"/>
          <w:sz w:val="24"/>
          <w:szCs w:val="24"/>
          <w:lang w:eastAsia="es-ES"/>
        </w:rPr>
        <w:t xml:space="preserve"> simbólico.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Cada individuo se inserta en la sociedad a través de los grupos primarios. Este constituye el marco en que se va adquiriendo la </w:t>
      </w:r>
      <w:hyperlink r:id="rId138" w:history="1">
        <w:r w:rsidRPr="002B4C38">
          <w:rPr>
            <w:rFonts w:ascii="Times New Roman" w:eastAsia="Times New Roman" w:hAnsi="Times New Roman" w:cs="Times New Roman"/>
            <w:sz w:val="24"/>
            <w:szCs w:val="24"/>
            <w:u w:val="single"/>
            <w:lang w:eastAsia="es-ES"/>
          </w:rPr>
          <w:t>identidad</w:t>
        </w:r>
      </w:hyperlink>
      <w:r w:rsidRPr="002B4C38">
        <w:rPr>
          <w:rFonts w:ascii="Times New Roman" w:eastAsia="Times New Roman" w:hAnsi="Times New Roman" w:cs="Times New Roman"/>
          <w:sz w:val="24"/>
          <w:szCs w:val="24"/>
          <w:lang w:eastAsia="es-ES"/>
        </w:rPr>
        <w:t xml:space="preserve"> personal y social al mismo </w:t>
      </w:r>
      <w:hyperlink r:id="rId139" w:history="1">
        <w:r w:rsidRPr="002B4C38">
          <w:rPr>
            <w:rFonts w:ascii="Times New Roman" w:eastAsia="Times New Roman" w:hAnsi="Times New Roman" w:cs="Times New Roman"/>
            <w:sz w:val="24"/>
            <w:szCs w:val="24"/>
            <w:u w:val="single"/>
            <w:lang w:eastAsia="es-ES"/>
          </w:rPr>
          <w:t>tiempo</w:t>
        </w:r>
      </w:hyperlink>
      <w:r w:rsidRPr="002B4C38">
        <w:rPr>
          <w:rFonts w:ascii="Times New Roman" w:eastAsia="Times New Roman" w:hAnsi="Times New Roman" w:cs="Times New Roman"/>
          <w:sz w:val="24"/>
          <w:szCs w:val="24"/>
          <w:lang w:eastAsia="es-ES"/>
        </w:rPr>
        <w:t xml:space="preserve"> que una visión sobre </w:t>
      </w:r>
      <w:r w:rsidR="006647CC" w:rsidRPr="002B4C38">
        <w:rPr>
          <w:rFonts w:ascii="Times New Roman" w:eastAsia="Times New Roman" w:hAnsi="Times New Roman" w:cs="Times New Roman"/>
          <w:sz w:val="24"/>
          <w:szCs w:val="24"/>
          <w:lang w:eastAsia="es-ES"/>
        </w:rPr>
        <w:t>sí</w:t>
      </w:r>
      <w:r w:rsidRPr="002B4C38">
        <w:rPr>
          <w:rFonts w:ascii="Times New Roman" w:eastAsia="Times New Roman" w:hAnsi="Times New Roman" w:cs="Times New Roman"/>
          <w:sz w:val="24"/>
          <w:szCs w:val="24"/>
          <w:lang w:eastAsia="es-ES"/>
        </w:rPr>
        <w:t xml:space="preserve"> mismo la cual le viene reflejada de los otros. El individuo adquiere papeles que su contexto le asigna construyendo así su propia realidad personal.</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w:t>
      </w:r>
      <w:r w:rsidR="00855F84" w:rsidRPr="002B4C38">
        <w:rPr>
          <w:rFonts w:ascii="Times New Roman" w:eastAsia="Times New Roman" w:hAnsi="Times New Roman" w:cs="Times New Roman"/>
          <w:sz w:val="24"/>
          <w:szCs w:val="24"/>
          <w:lang w:eastAsia="es-ES"/>
        </w:rPr>
        <w:t>Qué</w:t>
      </w:r>
      <w:r w:rsidRPr="002B4C38">
        <w:rPr>
          <w:rFonts w:ascii="Times New Roman" w:eastAsia="Times New Roman" w:hAnsi="Times New Roman" w:cs="Times New Roman"/>
          <w:sz w:val="24"/>
          <w:szCs w:val="24"/>
          <w:lang w:eastAsia="es-ES"/>
        </w:rPr>
        <w:t xml:space="preserve"> es lo social? Es la necesaria pertenencia a un grupo o </w:t>
      </w:r>
      <w:hyperlink r:id="rId140" w:history="1">
        <w:r w:rsidRPr="002B4C38">
          <w:rPr>
            <w:rFonts w:ascii="Times New Roman" w:eastAsia="Times New Roman" w:hAnsi="Times New Roman" w:cs="Times New Roman"/>
            <w:sz w:val="24"/>
            <w:szCs w:val="24"/>
            <w:u w:val="single"/>
            <w:lang w:eastAsia="es-ES"/>
          </w:rPr>
          <w:t>comunidad</w:t>
        </w:r>
      </w:hyperlink>
      <w:r w:rsidRPr="002B4C38">
        <w:rPr>
          <w:rFonts w:ascii="Times New Roman" w:eastAsia="Times New Roman" w:hAnsi="Times New Roman" w:cs="Times New Roman"/>
          <w:sz w:val="24"/>
          <w:szCs w:val="24"/>
          <w:lang w:eastAsia="es-ES"/>
        </w:rPr>
        <w:t xml:space="preserve"> y la incorporación de "otro generalizado" de las </w:t>
      </w:r>
      <w:hyperlink r:id="rId141" w:anchor="acti" w:history="1">
        <w:r w:rsidRPr="002B4C38">
          <w:rPr>
            <w:rFonts w:ascii="Times New Roman" w:eastAsia="Times New Roman" w:hAnsi="Times New Roman" w:cs="Times New Roman"/>
            <w:sz w:val="24"/>
            <w:szCs w:val="24"/>
            <w:u w:val="single"/>
            <w:lang w:eastAsia="es-ES"/>
          </w:rPr>
          <w:t>actitudes</w:t>
        </w:r>
      </w:hyperlink>
      <w:r w:rsidRPr="002B4C38">
        <w:rPr>
          <w:rFonts w:ascii="Times New Roman" w:eastAsia="Times New Roman" w:hAnsi="Times New Roman" w:cs="Times New Roman"/>
          <w:sz w:val="24"/>
          <w:szCs w:val="24"/>
          <w:lang w:eastAsia="es-ES"/>
        </w:rPr>
        <w:t xml:space="preserve"> básicas de su medio.</w:t>
      </w:r>
    </w:p>
    <w:p w:rsidR="00720BFA" w:rsidRPr="002B4C38" w:rsidRDefault="00720BFA" w:rsidP="001C5EFB">
      <w:pPr>
        <w:pStyle w:val="Prrafodelista"/>
        <w:numPr>
          <w:ilvl w:val="0"/>
          <w:numId w:val="23"/>
        </w:numPr>
        <w:spacing w:before="100" w:beforeAutospacing="1" w:after="100" w:afterAutospacing="1" w:line="360" w:lineRule="auto"/>
        <w:jc w:val="both"/>
        <w:rPr>
          <w:rFonts w:ascii="Times New Roman" w:eastAsia="Times New Roman" w:hAnsi="Times New Roman" w:cs="Times New Roman"/>
          <w:sz w:val="24"/>
          <w:szCs w:val="24"/>
          <w:u w:val="single"/>
          <w:lang w:eastAsia="es-ES"/>
        </w:rPr>
      </w:pPr>
      <w:r w:rsidRPr="002B4C38">
        <w:rPr>
          <w:rFonts w:ascii="Times New Roman" w:eastAsia="Times New Roman" w:hAnsi="Times New Roman" w:cs="Times New Roman"/>
          <w:sz w:val="24"/>
          <w:szCs w:val="24"/>
          <w:u w:val="single"/>
          <w:lang w:eastAsia="es-ES"/>
        </w:rPr>
        <w:t>Marxismo: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La individualidad de la persona es dada por lo biológico, pero la personalidad misma, la realidad humana como </w:t>
      </w:r>
      <w:r w:rsidR="00E133AA" w:rsidRPr="002B4C38">
        <w:rPr>
          <w:rFonts w:ascii="Times New Roman" w:eastAsia="Times New Roman" w:hAnsi="Times New Roman" w:cs="Times New Roman"/>
          <w:sz w:val="24"/>
          <w:szCs w:val="24"/>
          <w:lang w:eastAsia="es-ES"/>
        </w:rPr>
        <w:t>tal, es</w:t>
      </w:r>
      <w:r w:rsidRPr="002B4C38">
        <w:rPr>
          <w:rFonts w:ascii="Times New Roman" w:eastAsia="Times New Roman" w:hAnsi="Times New Roman" w:cs="Times New Roman"/>
          <w:sz w:val="24"/>
          <w:szCs w:val="24"/>
          <w:lang w:eastAsia="es-ES"/>
        </w:rPr>
        <w:t xml:space="preserve"> formada históricamente como encarnación de los influjos sociales que de modo específico influyen en la individualidad. No se trata por tanto de considerar al ser humano como puro efecto mecánico resultante de una unión y su medio social los que van estructurando la concreción de su persona.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Es el propio sujeto que en </w:t>
      </w:r>
      <w:hyperlink r:id="rId142" w:history="1">
        <w:r w:rsidRPr="002B4C38">
          <w:rPr>
            <w:rFonts w:ascii="Times New Roman" w:eastAsia="Times New Roman" w:hAnsi="Times New Roman" w:cs="Times New Roman"/>
            <w:sz w:val="24"/>
            <w:szCs w:val="24"/>
            <w:u w:val="single"/>
            <w:lang w:eastAsia="es-ES"/>
          </w:rPr>
          <w:t>lógica</w:t>
        </w:r>
      </w:hyperlink>
      <w:r w:rsidRPr="002B4C38">
        <w:rPr>
          <w:rFonts w:ascii="Times New Roman" w:eastAsia="Times New Roman" w:hAnsi="Times New Roman" w:cs="Times New Roman"/>
          <w:sz w:val="24"/>
          <w:szCs w:val="24"/>
          <w:lang w:eastAsia="es-ES"/>
        </w:rPr>
        <w:t xml:space="preserve"> con esas fuerzas sociales va construyendo su propio ser actuando de una u otra manera ante los condicionamientos de su </w:t>
      </w:r>
      <w:hyperlink r:id="rId143" w:history="1">
        <w:r w:rsidRPr="002B4C38">
          <w:rPr>
            <w:rFonts w:ascii="Times New Roman" w:eastAsia="Times New Roman" w:hAnsi="Times New Roman" w:cs="Times New Roman"/>
            <w:sz w:val="24"/>
            <w:szCs w:val="24"/>
            <w:u w:val="single"/>
            <w:lang w:eastAsia="es-ES"/>
          </w:rPr>
          <w:t>clase</w:t>
        </w:r>
      </w:hyperlink>
      <w:r w:rsidRPr="002B4C38">
        <w:rPr>
          <w:rFonts w:ascii="Times New Roman" w:eastAsia="Times New Roman" w:hAnsi="Times New Roman" w:cs="Times New Roman"/>
          <w:sz w:val="24"/>
          <w:szCs w:val="24"/>
          <w:lang w:eastAsia="es-ES"/>
        </w:rPr>
        <w:t xml:space="preserve"> social. La persona humana no puede ser comprendida de modo adecuado sino a partir de estos determinismos fundamentales de clase, ya que ella constituye la </w:t>
      </w:r>
      <w:hyperlink r:id="rId144" w:anchor="INTRO" w:history="1">
        <w:r w:rsidRPr="002B4C38">
          <w:rPr>
            <w:rFonts w:ascii="Times New Roman" w:eastAsia="Times New Roman" w:hAnsi="Times New Roman" w:cs="Times New Roman"/>
            <w:sz w:val="24"/>
            <w:szCs w:val="24"/>
            <w:u w:val="single"/>
            <w:lang w:eastAsia="es-ES"/>
          </w:rPr>
          <w:t>estructura</w:t>
        </w:r>
      </w:hyperlink>
      <w:r w:rsidRPr="002B4C38">
        <w:rPr>
          <w:rFonts w:ascii="Times New Roman" w:eastAsia="Times New Roman" w:hAnsi="Times New Roman" w:cs="Times New Roman"/>
          <w:sz w:val="24"/>
          <w:szCs w:val="24"/>
          <w:lang w:eastAsia="es-ES"/>
        </w:rPr>
        <w:t xml:space="preserve"> portadora de los principales influjos humanos como lo son las relaciones, necesidades, intereses, hábitos, ideas y </w:t>
      </w:r>
      <w:proofErr w:type="gramStart"/>
      <w:r w:rsidRPr="002B4C38">
        <w:rPr>
          <w:rFonts w:ascii="Times New Roman" w:eastAsia="Times New Roman" w:hAnsi="Times New Roman" w:cs="Times New Roman"/>
          <w:sz w:val="24"/>
          <w:szCs w:val="24"/>
          <w:lang w:eastAsia="es-ES"/>
        </w:rPr>
        <w:t>sentido</w:t>
      </w:r>
      <w:proofErr w:type="gramEnd"/>
      <w:r w:rsidRPr="002B4C38">
        <w:rPr>
          <w:rFonts w:ascii="Times New Roman" w:eastAsia="Times New Roman" w:hAnsi="Times New Roman" w:cs="Times New Roman"/>
          <w:sz w:val="24"/>
          <w:szCs w:val="24"/>
          <w:lang w:eastAsia="es-ES"/>
        </w:rPr>
        <w:t xml:space="preserve"> de la propia identidad.</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Una forma concreta de enfocar el carácter social del ser humano desde esta perspectiva se basa en analizar las necesidades de los grupos y personas no como un dato previo, universal y jerarquizado biológicamente, sino como una construcción histórica. Cada grupo, cada hombre a partir de un mínimo de exigencias para la conservación de la vida, va elaborando su estructura de necesidades como </w:t>
      </w:r>
      <w:hyperlink r:id="rId145" w:history="1">
        <w:r w:rsidRPr="002B4C38">
          <w:rPr>
            <w:rFonts w:ascii="Times New Roman" w:eastAsia="Times New Roman" w:hAnsi="Times New Roman" w:cs="Times New Roman"/>
            <w:sz w:val="24"/>
            <w:szCs w:val="24"/>
            <w:u w:val="single"/>
            <w:lang w:eastAsia="es-ES"/>
          </w:rPr>
          <w:t>producto</w:t>
        </w:r>
      </w:hyperlink>
      <w:r w:rsidRPr="002B4C38">
        <w:rPr>
          <w:rFonts w:ascii="Times New Roman" w:eastAsia="Times New Roman" w:hAnsi="Times New Roman" w:cs="Times New Roman"/>
          <w:sz w:val="24"/>
          <w:szCs w:val="24"/>
          <w:lang w:eastAsia="es-ES"/>
        </w:rPr>
        <w:t xml:space="preserve"> de su actividad concreta.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lastRenderedPageBreak/>
        <w:t>El individuo es visto ante todo como miembro de un grupo o clase social, del cual es una corporalizaciòn concreta sin dejar por ello de ser una persona particular.</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El terrorismo no es primero ni fundamentalmente un problema de individuos y menos un problema psicológico; el terrorismo es ante todo un complejo problema social y político. La pregunta sobre ¿Qué es el terrorismo? , remite necesariamente a la pregunta más fundamental sobre quien define sobre que es el terrorismo y establece la norma que rotula a los terroristas.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terrorismo se puede definir como las fuerzas e intereses de los grupos inmersos en ese </w:t>
      </w:r>
      <w:hyperlink r:id="rId146" w:history="1">
        <w:r w:rsidRPr="002B4C38">
          <w:rPr>
            <w:rFonts w:ascii="Times New Roman" w:eastAsia="Times New Roman" w:hAnsi="Times New Roman" w:cs="Times New Roman"/>
            <w:sz w:val="24"/>
            <w:szCs w:val="24"/>
            <w:lang w:eastAsia="es-ES"/>
          </w:rPr>
          <w:t>conflicto</w:t>
        </w:r>
      </w:hyperlink>
      <w:r w:rsidRPr="002B4C38">
        <w:rPr>
          <w:rFonts w:ascii="Times New Roman" w:eastAsia="Times New Roman" w:hAnsi="Times New Roman" w:cs="Times New Roman"/>
          <w:sz w:val="24"/>
          <w:szCs w:val="24"/>
          <w:lang w:eastAsia="es-ES"/>
        </w:rPr>
        <w:t xml:space="preserve"> lo que van haciéndose carne en las </w:t>
      </w:r>
      <w:r w:rsidR="006647CC" w:rsidRPr="002B4C38">
        <w:rPr>
          <w:rFonts w:ascii="Times New Roman" w:eastAsia="Times New Roman" w:hAnsi="Times New Roman" w:cs="Times New Roman"/>
          <w:sz w:val="24"/>
          <w:szCs w:val="24"/>
          <w:lang w:eastAsia="es-ES"/>
        </w:rPr>
        <w:t xml:space="preserve">personas. </w:t>
      </w:r>
      <w:r w:rsidRPr="002B4C38">
        <w:rPr>
          <w:rFonts w:ascii="Times New Roman" w:eastAsia="Times New Roman" w:hAnsi="Times New Roman" w:cs="Times New Roman"/>
          <w:sz w:val="24"/>
          <w:szCs w:val="24"/>
          <w:lang w:eastAsia="es-ES"/>
        </w:rPr>
        <w:t>Habrá que seguir la historia de los grupos o de las personas al interior de las clases sociales, su toma de conciencia , su asunción de su realidad social, su organización, de tal forma podremos llegar a comprender cómo pueden llegar en un momento determinado a optar por la actividad calificada desde el poder establecido como terrorista.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El hecho de que la violencia que los oprime no pueda ser rota sino mediante una violencia contraria califica y cualifica socialmente su comportamiento ("la actividad terrorista") con un sentido ético, político y aun psicológicamente muy distinto que el del simple </w:t>
      </w:r>
      <w:hyperlink r:id="rId147" w:history="1">
        <w:r w:rsidRPr="002B4C38">
          <w:rPr>
            <w:rFonts w:ascii="Times New Roman" w:eastAsia="Times New Roman" w:hAnsi="Times New Roman" w:cs="Times New Roman"/>
            <w:sz w:val="24"/>
            <w:szCs w:val="24"/>
            <w:lang w:eastAsia="es-ES"/>
          </w:rPr>
          <w:t>delincuencia</w:t>
        </w:r>
      </w:hyperlink>
      <w:r w:rsidRPr="002B4C38">
        <w:rPr>
          <w:rFonts w:ascii="Times New Roman" w:eastAsia="Times New Roman" w:hAnsi="Times New Roman" w:cs="Times New Roman"/>
          <w:sz w:val="24"/>
          <w:szCs w:val="24"/>
          <w:lang w:eastAsia="es-ES"/>
        </w:rPr>
        <w:t xml:space="preserve"> o de la psicopatía antisocial.</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El terrorismo ha aparecido una y otra vez a lo largo de la historia.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Desde mucho tiempo atrás hemos visto situaciones en las cuales salvadoreños se han visto envueltos en actos de violencia que no hacen más que infundir terror en cada uno de los individuos.</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 xml:space="preserve">Sin embargo son esas situaciones, esos sucesos de la historia, los que nunca se deben olvidar. De ellos se debe aprender; de tal forma los mismos errores no se cometerán más adelante. No obstante, muchas personas que vivieron ciertas guerras o matanzas siguieron actuando de la manera grotesca y violenta con la que ellos solían hacerlo y lamentablemente en su propia familia y esta forma pudo ser adoptada en una generación y </w:t>
      </w:r>
      <w:r w:rsidR="00855F84" w:rsidRPr="002B4C38">
        <w:rPr>
          <w:rFonts w:ascii="Times New Roman" w:eastAsia="Times New Roman" w:hAnsi="Times New Roman" w:cs="Times New Roman"/>
          <w:sz w:val="24"/>
          <w:szCs w:val="24"/>
          <w:lang w:eastAsia="es-ES"/>
        </w:rPr>
        <w:t>más</w:t>
      </w:r>
      <w:r w:rsidRPr="002B4C38">
        <w:rPr>
          <w:rFonts w:ascii="Times New Roman" w:eastAsia="Times New Roman" w:hAnsi="Times New Roman" w:cs="Times New Roman"/>
          <w:sz w:val="24"/>
          <w:szCs w:val="24"/>
          <w:lang w:eastAsia="es-ES"/>
        </w:rPr>
        <w:t xml:space="preserve"> adelante en otra.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Dentro de nuestra historia surgieron diversos acontecimientos lamentables donde la violencia estuvo indudablemente presente. Por ejemplo:</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lastRenderedPageBreak/>
        <w:t xml:space="preserve">Hace 70 años, el 22 de enero de 1932, ocurrió un levantamiento de campesinos e indígenas, conocido como la insurrección indígena. Ellos estaban luchando con la intención de recuperar la </w:t>
      </w:r>
      <w:hyperlink r:id="rId148" w:history="1">
        <w:r w:rsidRPr="002B4C38">
          <w:rPr>
            <w:rFonts w:ascii="Times New Roman" w:eastAsia="Times New Roman" w:hAnsi="Times New Roman" w:cs="Times New Roman"/>
            <w:sz w:val="24"/>
            <w:szCs w:val="24"/>
            <w:lang w:eastAsia="es-ES"/>
          </w:rPr>
          <w:t>tierra</w:t>
        </w:r>
      </w:hyperlink>
      <w:r w:rsidRPr="002B4C38">
        <w:rPr>
          <w:rFonts w:ascii="Times New Roman" w:eastAsia="Times New Roman" w:hAnsi="Times New Roman" w:cs="Times New Roman"/>
          <w:sz w:val="24"/>
          <w:szCs w:val="24"/>
          <w:lang w:eastAsia="es-ES"/>
        </w:rPr>
        <w:t xml:space="preserve"> que les había sido arrebatada, por tener nuevamente el derecho al pan sobre sus mesas y para rescatar su </w:t>
      </w:r>
      <w:hyperlink r:id="rId149" w:history="1">
        <w:r w:rsidRPr="002B4C38">
          <w:rPr>
            <w:rFonts w:ascii="Times New Roman" w:eastAsia="Times New Roman" w:hAnsi="Times New Roman" w:cs="Times New Roman"/>
            <w:sz w:val="24"/>
            <w:szCs w:val="24"/>
            <w:lang w:eastAsia="es-ES"/>
          </w:rPr>
          <w:t>dignidad</w:t>
        </w:r>
      </w:hyperlink>
      <w:r w:rsidRPr="002B4C38">
        <w:rPr>
          <w:rFonts w:ascii="Times New Roman" w:eastAsia="Times New Roman" w:hAnsi="Times New Roman" w:cs="Times New Roman"/>
          <w:sz w:val="24"/>
          <w:szCs w:val="24"/>
          <w:lang w:eastAsia="es-ES"/>
        </w:rPr>
        <w:t xml:space="preserve">. Este </w:t>
      </w:r>
      <w:hyperlink r:id="rId150" w:history="1">
        <w:r w:rsidRPr="002B4C38">
          <w:rPr>
            <w:rFonts w:ascii="Times New Roman" w:eastAsia="Times New Roman" w:hAnsi="Times New Roman" w:cs="Times New Roman"/>
            <w:sz w:val="24"/>
            <w:szCs w:val="24"/>
            <w:lang w:eastAsia="es-ES"/>
          </w:rPr>
          <w:t>movimiento</w:t>
        </w:r>
      </w:hyperlink>
      <w:r w:rsidRPr="002B4C38">
        <w:rPr>
          <w:rFonts w:ascii="Times New Roman" w:eastAsia="Times New Roman" w:hAnsi="Times New Roman" w:cs="Times New Roman"/>
          <w:sz w:val="24"/>
          <w:szCs w:val="24"/>
          <w:lang w:eastAsia="es-ES"/>
        </w:rPr>
        <w:t xml:space="preserve"> duró más de 72 horas y fue controlado por la </w:t>
      </w:r>
      <w:hyperlink r:id="rId151" w:history="1">
        <w:r w:rsidRPr="002B4C38">
          <w:rPr>
            <w:rFonts w:ascii="Times New Roman" w:eastAsia="Times New Roman" w:hAnsi="Times New Roman" w:cs="Times New Roman"/>
            <w:sz w:val="24"/>
            <w:szCs w:val="24"/>
            <w:lang w:eastAsia="es-ES"/>
          </w:rPr>
          <w:t>fuerza</w:t>
        </w:r>
      </w:hyperlink>
      <w:r w:rsidRPr="002B4C38">
        <w:rPr>
          <w:rFonts w:ascii="Times New Roman" w:eastAsia="Times New Roman" w:hAnsi="Times New Roman" w:cs="Times New Roman"/>
          <w:sz w:val="24"/>
          <w:szCs w:val="24"/>
          <w:lang w:eastAsia="es-ES"/>
        </w:rPr>
        <w:t xml:space="preserve"> armada con la colaboración de los terratenientes que también participaron en los diferentes lugares del occidente del país. Se inició con la captura de personas involucradas y finalizaron con la persecución de indígenas. Torturaban y mataban a toda aquella persona que vistiera, tuviera rasgos físicos y hablara el idioma indígena. (Fueron asesinados aproximadamente 30,00 personas). "Destruyeron la vida de muchos pero no lograron destruir </w:t>
      </w:r>
      <w:hyperlink r:id="rId152" w:history="1">
        <w:r w:rsidRPr="002B4C38">
          <w:rPr>
            <w:rFonts w:ascii="Times New Roman" w:eastAsia="Times New Roman" w:hAnsi="Times New Roman" w:cs="Times New Roman"/>
            <w:sz w:val="24"/>
            <w:szCs w:val="24"/>
            <w:lang w:eastAsia="es-ES"/>
          </w:rPr>
          <w:t>la memoria</w:t>
        </w:r>
      </w:hyperlink>
      <w:r w:rsidRPr="002B4C38">
        <w:rPr>
          <w:rFonts w:ascii="Times New Roman" w:eastAsia="Times New Roman" w:hAnsi="Times New Roman" w:cs="Times New Roman"/>
          <w:sz w:val="24"/>
          <w:szCs w:val="24"/>
          <w:lang w:eastAsia="es-ES"/>
        </w:rPr>
        <w:t xml:space="preserve"> subversiva.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Fue hasta mediados de los años setenta que se logró derrotar el miedo de las conciencias....La guerra estaba a las puertas... La semilla de la rebeldía había dado frutos. Los oprimidos recuperaban la iniciativa."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La respuesta ante ese hecho fue la violencia. Destruyeron la vida de muchos seres humanos y otros fueron afectados de gran manera.</w:t>
      </w:r>
    </w:p>
    <w:p w:rsidR="00720BFA" w:rsidRPr="002B4C38" w:rsidRDefault="00720BFA" w:rsidP="001C5EFB">
      <w:pPr>
        <w:spacing w:before="100" w:beforeAutospacing="1" w:after="100" w:afterAutospacing="1" w:line="360" w:lineRule="auto"/>
        <w:jc w:val="both"/>
        <w:rPr>
          <w:rFonts w:ascii="Times New Roman" w:eastAsia="Times New Roman" w:hAnsi="Times New Roman" w:cs="Times New Roman"/>
          <w:sz w:val="24"/>
          <w:szCs w:val="24"/>
          <w:lang w:eastAsia="es-ES"/>
        </w:rPr>
      </w:pPr>
      <w:r w:rsidRPr="002B4C38">
        <w:rPr>
          <w:rFonts w:ascii="Times New Roman" w:eastAsia="Times New Roman" w:hAnsi="Times New Roman" w:cs="Times New Roman"/>
          <w:sz w:val="24"/>
          <w:szCs w:val="24"/>
          <w:lang w:eastAsia="es-ES"/>
        </w:rPr>
        <w:t>Este suceso pudo provocar rebeldía, odio, y miedo en ciertas personas, por ende su manera de comportarse fue distin</w:t>
      </w:r>
      <w:r w:rsidRPr="002B4C38">
        <w:rPr>
          <w:rFonts w:ascii="Times New Roman" w:hAnsi="Times New Roman" w:cs="Times New Roman"/>
          <w:sz w:val="24"/>
          <w:szCs w:val="24"/>
        </w:rPr>
        <w:t>otorio en su forma de vivir.</w:t>
      </w:r>
    </w:p>
    <w:p w:rsidR="00720BFA" w:rsidRPr="002B4C38" w:rsidRDefault="00720BFA" w:rsidP="001C5EFB">
      <w:pPr>
        <w:pStyle w:val="NormalWeb"/>
        <w:spacing w:line="360" w:lineRule="auto"/>
        <w:jc w:val="both"/>
      </w:pPr>
      <w:r w:rsidRPr="002B4C38">
        <w:t xml:space="preserve">Un evento, que aparentemente pasó hace mucho tiempo, pudo dejar sembrado resentimientos en su </w:t>
      </w:r>
      <w:hyperlink r:id="rId153" w:history="1">
        <w:r w:rsidRPr="002B4C38">
          <w:rPr>
            <w:rStyle w:val="Hipervnculo"/>
            <w:color w:val="auto"/>
          </w:rPr>
          <w:t>corazón</w:t>
        </w:r>
      </w:hyperlink>
      <w:r w:rsidRPr="002B4C38">
        <w:t xml:space="preserve"> o inconscientemente provocar que esta persona continuara cometiendo actos negativos.</w:t>
      </w:r>
    </w:p>
    <w:p w:rsidR="00720BFA" w:rsidRPr="002B4C38" w:rsidRDefault="00720BFA" w:rsidP="001C5EFB">
      <w:pPr>
        <w:pStyle w:val="NormalWeb"/>
        <w:spacing w:line="360" w:lineRule="auto"/>
        <w:jc w:val="both"/>
      </w:pPr>
      <w:r w:rsidRPr="002B4C38">
        <w:t>Las personas rodeadas por este tipo de individuo empiezan a vivir una vida muy similar y en vez de compartir momentos dulces, comparten momentos incómodos y llenos de miedo.</w:t>
      </w:r>
    </w:p>
    <w:p w:rsidR="00720BFA" w:rsidRPr="002B4C38" w:rsidRDefault="00720BFA" w:rsidP="001C5EFB">
      <w:pPr>
        <w:pStyle w:val="NormalWeb"/>
        <w:spacing w:line="360" w:lineRule="auto"/>
        <w:jc w:val="both"/>
      </w:pPr>
      <w:r w:rsidRPr="002B4C38">
        <w:t>En conclusión, podemos decir, que mucha gente que vivió situaciones como estas o que pasó su forma de actuar o de pensar a otros, se ven afectados actualmente y los hacen actuar de manera violenta.</w:t>
      </w:r>
    </w:p>
    <w:p w:rsidR="005C5A4E" w:rsidRPr="002B4C38" w:rsidRDefault="005C5A4E" w:rsidP="001C5EFB">
      <w:pPr>
        <w:pStyle w:val="NormalWeb"/>
        <w:spacing w:line="360" w:lineRule="auto"/>
        <w:jc w:val="both"/>
      </w:pPr>
    </w:p>
    <w:p w:rsidR="006647CC" w:rsidRPr="002B4C38" w:rsidRDefault="006647CC" w:rsidP="001C5EFB">
      <w:pPr>
        <w:pStyle w:val="NormalWeb"/>
        <w:spacing w:line="360" w:lineRule="auto"/>
        <w:jc w:val="both"/>
      </w:pPr>
    </w:p>
    <w:p w:rsidR="005C5A4E" w:rsidRPr="002B4C38" w:rsidRDefault="005C5A4E" w:rsidP="001C5EFB">
      <w:pPr>
        <w:pStyle w:val="NormalWeb"/>
        <w:numPr>
          <w:ilvl w:val="0"/>
          <w:numId w:val="21"/>
        </w:numPr>
        <w:spacing w:line="360" w:lineRule="auto"/>
        <w:jc w:val="both"/>
        <w:rPr>
          <w:b/>
          <w:u w:val="single"/>
        </w:rPr>
      </w:pPr>
      <w:r w:rsidRPr="002B4C38">
        <w:rPr>
          <w:b/>
          <w:u w:val="single"/>
        </w:rPr>
        <w:t>REGULACION DEL TERRORISMO A NIVEL INTERNACIONAL.</w:t>
      </w:r>
    </w:p>
    <w:p w:rsidR="005C5A4E" w:rsidRPr="002B4C38" w:rsidRDefault="005C5A4E"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t xml:space="preserve"> En un escenario internacional caracterizado por la incertidumbre y la complejidad, nos encontramos con la falta de consenso para definir el terrorismo, el cual cobró mayor relevancia a partir del 11 de septiembre del 2001. Consideramos que el escenario internacional es incierto “dado que la información es mucha y no puede conocerse en su totalidad”, y complejo “dado los múltiples valores e intereses que entran en conflicto”1. </w:t>
      </w:r>
    </w:p>
    <w:p w:rsidR="005C5A4E" w:rsidRPr="002B4C38" w:rsidRDefault="005C5A4E"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t xml:space="preserve">Entendemos el terrorismo como un fenómeno, el cual conforma una de las cuatro clases de hecho propuestas por Mario Bunge. Un hecho es “cualquier cosa que sea, de que se trate, como, por ejemplo, todo aquello de lo que se sepa o se suponga –con algún fundamento que pertenece a la realidad”2. El fenómeno es un hecho perceptible, “un acaecimiento o un proceso tal como aparece a un sujeto humano”3. Es importante destacar el rol del sujeto observador puesto que sin él no puede haber fenómeno. Por lo tanto, un acaecimiento puede ser interpretado de maneras diferentes según la perspectiva científica con que se observe la realidad (el marco teórico referencial) y los supuesto meta teóricos (sistema de creencias) desde los cuales se aborda la misma. </w:t>
      </w:r>
    </w:p>
    <w:p w:rsidR="005C5A4E" w:rsidRPr="002B4C38" w:rsidRDefault="005C5A4E" w:rsidP="001C5EFB">
      <w:pPr>
        <w:pStyle w:val="Default"/>
        <w:spacing w:line="360" w:lineRule="auto"/>
        <w:jc w:val="both"/>
        <w:rPr>
          <w:rFonts w:ascii="Times New Roman" w:hAnsi="Times New Roman" w:cs="Times New Roman"/>
          <w:color w:val="auto"/>
        </w:rPr>
      </w:pPr>
      <w:r w:rsidRPr="002B4C38">
        <w:rPr>
          <w:rFonts w:ascii="Times New Roman" w:hAnsi="Times New Roman" w:cs="Times New Roman"/>
          <w:color w:val="auto"/>
        </w:rPr>
        <w:t xml:space="preserve">No existe en </w:t>
      </w:r>
      <w:proofErr w:type="spellStart"/>
      <w:r w:rsidRPr="002B4C38">
        <w:rPr>
          <w:rFonts w:ascii="Times New Roman" w:hAnsi="Times New Roman" w:cs="Times New Roman"/>
          <w:color w:val="auto"/>
        </w:rPr>
        <w:t>al</w:t>
      </w:r>
      <w:proofErr w:type="spellEnd"/>
      <w:r w:rsidRPr="002B4C38">
        <w:rPr>
          <w:rFonts w:ascii="Times New Roman" w:hAnsi="Times New Roman" w:cs="Times New Roman"/>
          <w:color w:val="auto"/>
        </w:rPr>
        <w:t xml:space="preserve"> actualidad un consenso sobre la definición del fenómeno terrorista sino una multiplicidad de percepciones. Nos remitimos al concepto de percepción de </w:t>
      </w:r>
      <w:proofErr w:type="spellStart"/>
      <w:r w:rsidRPr="002B4C38">
        <w:rPr>
          <w:rFonts w:ascii="Times New Roman" w:hAnsi="Times New Roman" w:cs="Times New Roman"/>
          <w:color w:val="auto"/>
        </w:rPr>
        <w:t>Voss</w:t>
      </w:r>
      <w:proofErr w:type="spellEnd"/>
      <w:r w:rsidRPr="002B4C38">
        <w:rPr>
          <w:rFonts w:ascii="Times New Roman" w:hAnsi="Times New Roman" w:cs="Times New Roman"/>
          <w:color w:val="auto"/>
        </w:rPr>
        <w:t xml:space="preserve"> y </w:t>
      </w:r>
      <w:proofErr w:type="spellStart"/>
      <w:r w:rsidRPr="002B4C38">
        <w:rPr>
          <w:rFonts w:ascii="Times New Roman" w:hAnsi="Times New Roman" w:cs="Times New Roman"/>
          <w:color w:val="auto"/>
        </w:rPr>
        <w:t>Dorsey</w:t>
      </w:r>
      <w:proofErr w:type="spellEnd"/>
      <w:r w:rsidRPr="002B4C38">
        <w:rPr>
          <w:rFonts w:ascii="Times New Roman" w:hAnsi="Times New Roman" w:cs="Times New Roman"/>
          <w:color w:val="auto"/>
        </w:rPr>
        <w:t xml:space="preserve">: “un proceso </w:t>
      </w:r>
      <w:proofErr w:type="spellStart"/>
      <w:r w:rsidRPr="002B4C38">
        <w:rPr>
          <w:rFonts w:ascii="Times New Roman" w:hAnsi="Times New Roman" w:cs="Times New Roman"/>
          <w:color w:val="auto"/>
        </w:rPr>
        <w:t>integrativo</w:t>
      </w:r>
      <w:proofErr w:type="spellEnd"/>
      <w:r w:rsidRPr="002B4C38">
        <w:rPr>
          <w:rFonts w:ascii="Times New Roman" w:hAnsi="Times New Roman" w:cs="Times New Roman"/>
          <w:color w:val="auto"/>
        </w:rPr>
        <w:t xml:space="preserve"> por el cual los estímulos llegan a ser interpretados por el individuo, produciéndose dicho proceso como resultado de la integración de los hechos que suponen un estímulo con los conocimientos previos y creencias del actor”4. Lo relevante de este proceso </w:t>
      </w:r>
      <w:proofErr w:type="spellStart"/>
      <w:r w:rsidRPr="002B4C38">
        <w:rPr>
          <w:rFonts w:ascii="Times New Roman" w:hAnsi="Times New Roman" w:cs="Times New Roman"/>
          <w:color w:val="auto"/>
        </w:rPr>
        <w:t>integrativo</w:t>
      </w:r>
      <w:proofErr w:type="spellEnd"/>
      <w:r w:rsidRPr="002B4C38">
        <w:rPr>
          <w:rFonts w:ascii="Times New Roman" w:hAnsi="Times New Roman" w:cs="Times New Roman"/>
          <w:color w:val="auto"/>
        </w:rPr>
        <w:t xml:space="preserve"> es que el sujeto otorga significado a los fenómenos a través de representaciones mentales, en búsqueda de coherencia y estabilidad frente al complejo contexto de la realidad. </w:t>
      </w:r>
    </w:p>
    <w:p w:rsidR="00F20F01" w:rsidRPr="002B4C38" w:rsidRDefault="00F20F01" w:rsidP="001C5EFB">
      <w:pPr>
        <w:pStyle w:val="Default"/>
        <w:spacing w:line="360" w:lineRule="auto"/>
        <w:jc w:val="both"/>
        <w:rPr>
          <w:rFonts w:ascii="Times New Roman" w:hAnsi="Times New Roman" w:cs="Times New Roman"/>
          <w:color w:val="auto"/>
        </w:rPr>
      </w:pPr>
    </w:p>
    <w:p w:rsidR="00F20F01" w:rsidRPr="002B4C38" w:rsidRDefault="00F20F01" w:rsidP="001C5EFB">
      <w:pPr>
        <w:pStyle w:val="Default"/>
        <w:spacing w:line="360" w:lineRule="auto"/>
        <w:jc w:val="both"/>
        <w:rPr>
          <w:rFonts w:ascii="Times New Roman" w:hAnsi="Times New Roman" w:cs="Times New Roman"/>
          <w:color w:val="auto"/>
        </w:rPr>
      </w:pPr>
    </w:p>
    <w:p w:rsidR="005C5A4E" w:rsidRPr="002B4C38" w:rsidRDefault="005C5A4E"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t xml:space="preserve">El fenómeno del terrorismo conforma un estímulo que es percibido por los actores y filtrado a través del sistema de creencias que cada uno de ellos tiene. Este sistema de creencias está formado por toda la información que los actores “tienen sobre otras materias generales y asuntos concretos”5 así como también por opiniones, imágenes e intereses. </w:t>
      </w:r>
    </w:p>
    <w:p w:rsidR="005C5A4E" w:rsidRPr="002B4C38" w:rsidRDefault="005C5A4E"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lastRenderedPageBreak/>
        <w:t xml:space="preserve">El sistema de creencias cumple con la función de procesar la información con objeto de organizar y dotar de sentido a los estímulos, simplificándolos y seleccionando a los que se prestará atención. </w:t>
      </w:r>
    </w:p>
    <w:p w:rsidR="005C5A4E" w:rsidRPr="002B4C38" w:rsidRDefault="005C5A4E"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t xml:space="preserve">Como los sistemas de creencias difieren según los actores, entonces es probable que puedan formarse diferentes percepciones sobre el terrorismo que pueden corresponder a intereses contrapuestos, y que a su vez conducen a la formación de múltiples concepciones del mismo. </w:t>
      </w:r>
    </w:p>
    <w:p w:rsidR="002B4C38" w:rsidRPr="002B4C38" w:rsidRDefault="002B4C38" w:rsidP="001C5EFB">
      <w:pPr>
        <w:pStyle w:val="Default"/>
        <w:spacing w:line="360" w:lineRule="auto"/>
        <w:ind w:firstLine="700"/>
        <w:jc w:val="both"/>
        <w:rPr>
          <w:rFonts w:ascii="Times New Roman" w:hAnsi="Times New Roman" w:cs="Times New Roman"/>
          <w:color w:val="auto"/>
        </w:rPr>
      </w:pPr>
    </w:p>
    <w:p w:rsidR="002B4C38" w:rsidRPr="002B4C38" w:rsidRDefault="002B4C38" w:rsidP="001C5EFB">
      <w:pPr>
        <w:pStyle w:val="Default"/>
        <w:spacing w:line="360" w:lineRule="auto"/>
        <w:ind w:firstLine="700"/>
        <w:jc w:val="both"/>
        <w:rPr>
          <w:rFonts w:ascii="Times New Roman" w:hAnsi="Times New Roman" w:cs="Times New Roman"/>
          <w:color w:val="auto"/>
        </w:rPr>
      </w:pPr>
    </w:p>
    <w:p w:rsidR="00F20F01" w:rsidRPr="002B4C38" w:rsidRDefault="00C2480D" w:rsidP="001C5EFB">
      <w:pPr>
        <w:pStyle w:val="Default"/>
        <w:numPr>
          <w:ilvl w:val="0"/>
          <w:numId w:val="22"/>
        </w:numPr>
        <w:spacing w:line="360" w:lineRule="auto"/>
        <w:jc w:val="both"/>
        <w:rPr>
          <w:rFonts w:ascii="Times New Roman" w:hAnsi="Times New Roman" w:cs="Times New Roman"/>
          <w:color w:val="auto"/>
          <w:u w:val="single"/>
        </w:rPr>
      </w:pPr>
      <w:r w:rsidRPr="002B4C38">
        <w:rPr>
          <w:rFonts w:ascii="Times New Roman" w:hAnsi="Times New Roman" w:cs="Times New Roman"/>
          <w:color w:val="auto"/>
          <w:u w:val="single"/>
        </w:rPr>
        <w:t>CONCEPCIONES DE DISTINTOS AUTORES SOBRE TERRORISMO.</w:t>
      </w:r>
    </w:p>
    <w:p w:rsidR="001C5EFB" w:rsidRPr="002B4C38" w:rsidRDefault="001C5EFB" w:rsidP="001C5EFB">
      <w:pPr>
        <w:pStyle w:val="Default"/>
        <w:spacing w:line="360" w:lineRule="auto"/>
        <w:ind w:left="1420"/>
        <w:jc w:val="both"/>
        <w:rPr>
          <w:rFonts w:ascii="Times New Roman" w:hAnsi="Times New Roman" w:cs="Times New Roman"/>
          <w:color w:val="auto"/>
          <w:u w:val="single"/>
        </w:rPr>
      </w:pPr>
    </w:p>
    <w:p w:rsidR="00F20F01" w:rsidRPr="002B4C38" w:rsidRDefault="00F20F01" w:rsidP="00A62EB6">
      <w:pPr>
        <w:pStyle w:val="Default"/>
        <w:spacing w:line="360" w:lineRule="auto"/>
        <w:ind w:left="567"/>
        <w:rPr>
          <w:rFonts w:ascii="Times New Roman" w:hAnsi="Times New Roman" w:cs="Times New Roman"/>
          <w:color w:val="auto"/>
        </w:rPr>
      </w:pPr>
      <w:r w:rsidRPr="002B4C38">
        <w:rPr>
          <w:rFonts w:ascii="Times New Roman" w:hAnsi="Times New Roman" w:cs="Times New Roman"/>
          <w:b/>
          <w:bCs/>
          <w:i/>
          <w:iCs/>
          <w:color w:val="auto"/>
          <w:u w:val="single"/>
        </w:rPr>
        <w:t xml:space="preserve">Walter </w:t>
      </w:r>
      <w:proofErr w:type="spellStart"/>
      <w:r w:rsidRPr="002B4C38">
        <w:rPr>
          <w:rFonts w:ascii="Times New Roman" w:hAnsi="Times New Roman" w:cs="Times New Roman"/>
          <w:b/>
          <w:bCs/>
          <w:i/>
          <w:iCs/>
          <w:color w:val="auto"/>
          <w:u w:val="single"/>
        </w:rPr>
        <w:t>Laqueur</w:t>
      </w:r>
      <w:proofErr w:type="spellEnd"/>
      <w:r w:rsidRPr="002B4C38">
        <w:rPr>
          <w:rFonts w:ascii="Times New Roman" w:hAnsi="Times New Roman" w:cs="Times New Roman"/>
          <w:b/>
          <w:bCs/>
          <w:i/>
          <w:iCs/>
          <w:color w:val="auto"/>
          <w:u w:val="single"/>
        </w:rPr>
        <w:t xml:space="preserve">, </w:t>
      </w:r>
      <w:r w:rsidRPr="002B4C38">
        <w:rPr>
          <w:rFonts w:ascii="Times New Roman" w:hAnsi="Times New Roman" w:cs="Times New Roman"/>
          <w:color w:val="auto"/>
        </w:rPr>
        <w:t xml:space="preserve">Presidente del Consejo de Investigación Internacional del Centro de Estudios Estratégicos Internacionales, ha definido al terrorismo: </w:t>
      </w:r>
    </w:p>
    <w:p w:rsidR="00F20F01" w:rsidRPr="002B4C38" w:rsidRDefault="00F20F01" w:rsidP="00A62EB6">
      <w:pPr>
        <w:pStyle w:val="Default"/>
        <w:spacing w:line="360" w:lineRule="auto"/>
        <w:ind w:left="567" w:right="800"/>
        <w:rPr>
          <w:rFonts w:ascii="Times New Roman" w:hAnsi="Times New Roman" w:cs="Times New Roman"/>
          <w:color w:val="auto"/>
        </w:rPr>
      </w:pPr>
      <w:r w:rsidRPr="002B4C38">
        <w:rPr>
          <w:rFonts w:ascii="Times New Roman" w:hAnsi="Times New Roman" w:cs="Times New Roman"/>
          <w:color w:val="auto"/>
        </w:rPr>
        <w:t>“Como el empleo sistemático de la violencia o la amenaza de usarla por parte de entidades menores que un Estado, con la finalidad de sembrar el terror en la sociedad para debilitar e incluso derrocar a quienes detentan el gobierno y así, producir un cambio</w:t>
      </w:r>
      <w:r w:rsidR="00C319D4" w:rsidRPr="002B4C38">
        <w:rPr>
          <w:rFonts w:ascii="Times New Roman" w:hAnsi="Times New Roman" w:cs="Times New Roman"/>
          <w:color w:val="auto"/>
        </w:rPr>
        <w:t xml:space="preserve"> político”</w:t>
      </w:r>
      <w:r w:rsidR="00C319D4" w:rsidRPr="002B4C38">
        <w:rPr>
          <w:rStyle w:val="Refdenotaalpie"/>
          <w:rFonts w:ascii="Times New Roman" w:hAnsi="Times New Roman" w:cs="Times New Roman"/>
          <w:color w:val="auto"/>
        </w:rPr>
        <w:footnoteReference w:id="1"/>
      </w:r>
    </w:p>
    <w:p w:rsidR="00F20F01" w:rsidRPr="002B4C38" w:rsidRDefault="00F20F01" w:rsidP="00A62EB6">
      <w:pPr>
        <w:pStyle w:val="Default"/>
        <w:spacing w:line="360" w:lineRule="auto"/>
        <w:ind w:left="567" w:right="800"/>
        <w:rPr>
          <w:rFonts w:ascii="Times New Roman" w:hAnsi="Times New Roman" w:cs="Times New Roman"/>
          <w:color w:val="auto"/>
        </w:rPr>
      </w:pPr>
    </w:p>
    <w:p w:rsidR="00F20F01" w:rsidRPr="002B4C38" w:rsidRDefault="00F20F01"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t xml:space="preserve">Al conceptualizar al fenómeno de esta forma, el autor da lugar a que en ella se integren distintas formas de terrorismo que responden a motivaciones y objetivos diferentes. Así, distingue entre un terrorismo antiguo que estaba caracterizado por grupos militares que actuaban junto a brazos políticos y que, con variaciones ideológicas que iban desde a izquierda a la extrema derecha, hacían reivindicaciones políticas, como por ejemplo el Ejército republicano Irlandés (IRA) o Patria Vasca y Libertad (ETA); y el terrorismo de las últimas décadas que se basa más en el separatismo étnico y que tiene elementos nacionalistas, fundamentalistas y apocalípticos como por ejemplo la Secta Davidiana de Waco, Texas; los extremistas kurdos de Turquía o la Secta </w:t>
      </w:r>
      <w:proofErr w:type="spellStart"/>
      <w:r w:rsidRPr="002B4C38">
        <w:rPr>
          <w:rFonts w:ascii="Times New Roman" w:hAnsi="Times New Roman" w:cs="Times New Roman"/>
          <w:color w:val="auto"/>
        </w:rPr>
        <w:t>Aum</w:t>
      </w:r>
      <w:proofErr w:type="spellEnd"/>
      <w:r w:rsidRPr="002B4C38">
        <w:rPr>
          <w:rFonts w:ascii="Times New Roman" w:hAnsi="Times New Roman" w:cs="Times New Roman"/>
          <w:color w:val="auto"/>
        </w:rPr>
        <w:t xml:space="preserve"> </w:t>
      </w:r>
      <w:proofErr w:type="spellStart"/>
      <w:r w:rsidRPr="002B4C38">
        <w:rPr>
          <w:rFonts w:ascii="Times New Roman" w:hAnsi="Times New Roman" w:cs="Times New Roman"/>
          <w:color w:val="auto"/>
        </w:rPr>
        <w:t>Shimrikyo</w:t>
      </w:r>
      <w:proofErr w:type="spellEnd"/>
      <w:r w:rsidRPr="002B4C38">
        <w:rPr>
          <w:rFonts w:ascii="Times New Roman" w:hAnsi="Times New Roman" w:cs="Times New Roman"/>
          <w:color w:val="auto"/>
        </w:rPr>
        <w:t xml:space="preserve"> de Japón. Además, </w:t>
      </w:r>
      <w:proofErr w:type="spellStart"/>
      <w:r w:rsidRPr="002B4C38">
        <w:rPr>
          <w:rFonts w:ascii="Times New Roman" w:hAnsi="Times New Roman" w:cs="Times New Roman"/>
          <w:color w:val="auto"/>
        </w:rPr>
        <w:t>Laqueur</w:t>
      </w:r>
      <w:proofErr w:type="spellEnd"/>
      <w:r w:rsidRPr="002B4C38">
        <w:rPr>
          <w:rFonts w:ascii="Times New Roman" w:hAnsi="Times New Roman" w:cs="Times New Roman"/>
          <w:color w:val="auto"/>
        </w:rPr>
        <w:t xml:space="preserve"> distingue entre el terrorismo unitario, el </w:t>
      </w:r>
      <w:proofErr w:type="spellStart"/>
      <w:r w:rsidRPr="002B4C38">
        <w:rPr>
          <w:rFonts w:ascii="Times New Roman" w:hAnsi="Times New Roman" w:cs="Times New Roman"/>
          <w:color w:val="auto"/>
        </w:rPr>
        <w:t>unabomber</w:t>
      </w:r>
      <w:proofErr w:type="spellEnd"/>
      <w:r w:rsidRPr="002B4C38">
        <w:rPr>
          <w:rFonts w:ascii="Times New Roman" w:hAnsi="Times New Roman" w:cs="Times New Roman"/>
          <w:color w:val="auto"/>
        </w:rPr>
        <w:t xml:space="preserve"> y el terrorismo patrocinado por el Estado (como en algunos países de Medio Oriente y África del Norte). </w:t>
      </w:r>
    </w:p>
    <w:p w:rsidR="00A62EB6" w:rsidRPr="002B4C38" w:rsidRDefault="00A62EB6" w:rsidP="001C5EFB">
      <w:pPr>
        <w:pStyle w:val="Default"/>
        <w:spacing w:line="360" w:lineRule="auto"/>
        <w:ind w:firstLine="700"/>
        <w:jc w:val="both"/>
        <w:rPr>
          <w:rFonts w:ascii="Times New Roman" w:hAnsi="Times New Roman" w:cs="Times New Roman"/>
          <w:color w:val="auto"/>
        </w:rPr>
      </w:pPr>
    </w:p>
    <w:p w:rsidR="00F20F01" w:rsidRPr="002B4C38" w:rsidRDefault="00F20F01" w:rsidP="001C5EFB">
      <w:pPr>
        <w:pStyle w:val="Default"/>
        <w:spacing w:line="360" w:lineRule="auto"/>
        <w:ind w:firstLine="700"/>
        <w:jc w:val="both"/>
        <w:rPr>
          <w:rFonts w:ascii="Times New Roman" w:hAnsi="Times New Roman" w:cs="Times New Roman"/>
          <w:i/>
          <w:iCs/>
          <w:color w:val="auto"/>
        </w:rPr>
      </w:pPr>
      <w:r w:rsidRPr="002B4C38">
        <w:rPr>
          <w:rFonts w:ascii="Times New Roman" w:hAnsi="Times New Roman" w:cs="Times New Roman"/>
          <w:color w:val="auto"/>
        </w:rPr>
        <w:lastRenderedPageBreak/>
        <w:t xml:space="preserve">Estos ejemplos ilustran que para el autor el terrorismo no es un fenómeno homogéneo ni </w:t>
      </w:r>
      <w:proofErr w:type="spellStart"/>
      <w:r w:rsidRPr="002B4C38">
        <w:rPr>
          <w:rFonts w:ascii="Times New Roman" w:hAnsi="Times New Roman" w:cs="Times New Roman"/>
          <w:color w:val="auto"/>
        </w:rPr>
        <w:t>monocausal</w:t>
      </w:r>
      <w:proofErr w:type="spellEnd"/>
      <w:r w:rsidRPr="002B4C38">
        <w:rPr>
          <w:rFonts w:ascii="Times New Roman" w:hAnsi="Times New Roman" w:cs="Times New Roman"/>
          <w:color w:val="auto"/>
        </w:rPr>
        <w:t xml:space="preserve"> y que es una de las formas posibles de violencia política, pero dadas las múltiples facetas con las que se presenta “</w:t>
      </w:r>
      <w:r w:rsidRPr="002B4C38">
        <w:rPr>
          <w:rFonts w:ascii="Times New Roman" w:hAnsi="Times New Roman" w:cs="Times New Roman"/>
          <w:i/>
          <w:iCs/>
          <w:color w:val="auto"/>
        </w:rPr>
        <w:t xml:space="preserve">podría ser necesario inventar definiciones y términos nuevos para las nuevas realidades”. </w:t>
      </w:r>
    </w:p>
    <w:p w:rsidR="00C319D4" w:rsidRPr="002B4C38" w:rsidRDefault="00C319D4" w:rsidP="002C619B">
      <w:pPr>
        <w:pStyle w:val="Default"/>
        <w:rPr>
          <w:rFonts w:ascii="Times New Roman" w:hAnsi="Times New Roman" w:cs="Times New Roman"/>
          <w:i/>
          <w:iCs/>
          <w:color w:val="auto"/>
        </w:rPr>
      </w:pPr>
    </w:p>
    <w:p w:rsidR="002C619B" w:rsidRPr="002B4C38" w:rsidRDefault="002C619B" w:rsidP="002C619B">
      <w:pPr>
        <w:pStyle w:val="Default"/>
        <w:rPr>
          <w:rFonts w:ascii="Times New Roman" w:hAnsi="Times New Roman" w:cs="Times New Roman"/>
          <w:color w:val="auto"/>
        </w:rPr>
      </w:pPr>
    </w:p>
    <w:p w:rsidR="002C619B" w:rsidRPr="002B4C38" w:rsidRDefault="002C619B" w:rsidP="001C5EFB">
      <w:pPr>
        <w:pStyle w:val="Default"/>
        <w:spacing w:line="360" w:lineRule="auto"/>
        <w:ind w:firstLine="700"/>
        <w:jc w:val="both"/>
        <w:rPr>
          <w:rFonts w:ascii="Times New Roman" w:hAnsi="Times New Roman" w:cs="Times New Roman"/>
          <w:i/>
          <w:iCs/>
          <w:color w:val="auto"/>
        </w:rPr>
      </w:pPr>
    </w:p>
    <w:p w:rsidR="002C619B" w:rsidRPr="002B4C38" w:rsidRDefault="002C619B" w:rsidP="001C5EFB">
      <w:pPr>
        <w:pStyle w:val="Default"/>
        <w:spacing w:line="360" w:lineRule="auto"/>
        <w:ind w:firstLine="700"/>
        <w:jc w:val="both"/>
        <w:rPr>
          <w:rFonts w:ascii="Times New Roman" w:hAnsi="Times New Roman" w:cs="Times New Roman"/>
          <w:i/>
          <w:iCs/>
          <w:color w:val="auto"/>
        </w:rPr>
      </w:pPr>
    </w:p>
    <w:p w:rsidR="002C619B" w:rsidRPr="002B4C38" w:rsidRDefault="002C619B" w:rsidP="001C5EFB">
      <w:pPr>
        <w:pStyle w:val="Default"/>
        <w:spacing w:line="360" w:lineRule="auto"/>
        <w:ind w:firstLine="700"/>
        <w:jc w:val="both"/>
        <w:rPr>
          <w:rFonts w:ascii="Times New Roman" w:hAnsi="Times New Roman" w:cs="Times New Roman"/>
          <w:i/>
          <w:iCs/>
          <w:color w:val="auto"/>
        </w:rPr>
      </w:pPr>
    </w:p>
    <w:p w:rsidR="00F20F01" w:rsidRPr="002B4C38" w:rsidRDefault="00F20F01" w:rsidP="001C5EFB">
      <w:pPr>
        <w:pStyle w:val="Default"/>
        <w:spacing w:line="360" w:lineRule="auto"/>
        <w:ind w:firstLine="700"/>
        <w:jc w:val="both"/>
        <w:rPr>
          <w:rFonts w:ascii="Times New Roman" w:hAnsi="Times New Roman" w:cs="Times New Roman"/>
          <w:i/>
          <w:iCs/>
          <w:color w:val="auto"/>
        </w:rPr>
      </w:pPr>
      <w:proofErr w:type="spellStart"/>
      <w:r w:rsidRPr="002B4C38">
        <w:rPr>
          <w:rFonts w:ascii="Times New Roman" w:hAnsi="Times New Roman" w:cs="Times New Roman"/>
          <w:b/>
          <w:bCs/>
          <w:i/>
          <w:iCs/>
          <w:color w:val="auto"/>
          <w:u w:val="single"/>
        </w:rPr>
        <w:t>Thérese</w:t>
      </w:r>
      <w:proofErr w:type="spellEnd"/>
      <w:r w:rsidRPr="002B4C38">
        <w:rPr>
          <w:rFonts w:ascii="Times New Roman" w:hAnsi="Times New Roman" w:cs="Times New Roman"/>
          <w:b/>
          <w:bCs/>
          <w:i/>
          <w:iCs/>
          <w:color w:val="auto"/>
          <w:u w:val="single"/>
        </w:rPr>
        <w:t xml:space="preserve"> </w:t>
      </w:r>
      <w:proofErr w:type="spellStart"/>
      <w:r w:rsidRPr="002B4C38">
        <w:rPr>
          <w:rFonts w:ascii="Times New Roman" w:hAnsi="Times New Roman" w:cs="Times New Roman"/>
          <w:b/>
          <w:bCs/>
          <w:i/>
          <w:iCs/>
          <w:color w:val="auto"/>
          <w:u w:val="single"/>
        </w:rPr>
        <w:t>Delpech</w:t>
      </w:r>
      <w:proofErr w:type="spellEnd"/>
      <w:r w:rsidRPr="002B4C38">
        <w:rPr>
          <w:rFonts w:ascii="Times New Roman" w:hAnsi="Times New Roman" w:cs="Times New Roman"/>
          <w:b/>
          <w:bCs/>
          <w:i/>
          <w:iCs/>
          <w:color w:val="auto"/>
          <w:u w:val="single"/>
        </w:rPr>
        <w:t xml:space="preserve">, </w:t>
      </w:r>
      <w:r w:rsidRPr="002B4C38">
        <w:rPr>
          <w:rFonts w:ascii="Times New Roman" w:hAnsi="Times New Roman" w:cs="Times New Roman"/>
          <w:color w:val="auto"/>
        </w:rPr>
        <w:t xml:space="preserve">Especialista en cuestiones nucleares y de </w:t>
      </w:r>
      <w:r w:rsidR="00C1224F" w:rsidRPr="002B4C38">
        <w:rPr>
          <w:rFonts w:ascii="Times New Roman" w:hAnsi="Times New Roman" w:cs="Times New Roman"/>
          <w:color w:val="auto"/>
        </w:rPr>
        <w:tab/>
      </w:r>
      <w:r w:rsidRPr="002B4C38">
        <w:rPr>
          <w:rFonts w:ascii="Times New Roman" w:hAnsi="Times New Roman" w:cs="Times New Roman"/>
          <w:color w:val="auto"/>
        </w:rPr>
        <w:t xml:space="preserve">seguridad    </w:t>
      </w:r>
      <w:r w:rsidR="00A62EB6" w:rsidRPr="002B4C38">
        <w:rPr>
          <w:rFonts w:ascii="Times New Roman" w:hAnsi="Times New Roman" w:cs="Times New Roman"/>
          <w:color w:val="auto"/>
        </w:rPr>
        <w:t xml:space="preserve">   </w:t>
      </w:r>
      <w:r w:rsidR="00A62EB6" w:rsidRPr="002B4C38">
        <w:rPr>
          <w:rFonts w:ascii="Times New Roman" w:hAnsi="Times New Roman" w:cs="Times New Roman"/>
          <w:color w:val="auto"/>
        </w:rPr>
        <w:tab/>
      </w:r>
      <w:r w:rsidRPr="002B4C38">
        <w:rPr>
          <w:rFonts w:ascii="Times New Roman" w:hAnsi="Times New Roman" w:cs="Times New Roman"/>
          <w:color w:val="auto"/>
        </w:rPr>
        <w:t xml:space="preserve">internacional, dice que: </w:t>
      </w:r>
    </w:p>
    <w:p w:rsidR="002C619B" w:rsidRPr="002B4C38" w:rsidRDefault="00F20F01" w:rsidP="001C5EFB">
      <w:pPr>
        <w:pStyle w:val="Default"/>
        <w:spacing w:line="360" w:lineRule="auto"/>
        <w:ind w:left="800" w:right="800"/>
        <w:jc w:val="both"/>
        <w:rPr>
          <w:rFonts w:ascii="Times New Roman" w:hAnsi="Times New Roman" w:cs="Times New Roman"/>
          <w:color w:val="auto"/>
        </w:rPr>
      </w:pPr>
      <w:r w:rsidRPr="002B4C38">
        <w:rPr>
          <w:rFonts w:ascii="Times New Roman" w:hAnsi="Times New Roman" w:cs="Times New Roman"/>
          <w:color w:val="auto"/>
        </w:rPr>
        <w:t xml:space="preserve">“Sobre las ruinas de las ideologías políticas del siglo XX aparecieron movimientos radicales de orientación seudo religiosa, que no se conducen como los movimientos terroristas de los años 70 desde hace </w:t>
      </w:r>
    </w:p>
    <w:p w:rsidR="00F20F01" w:rsidRPr="002B4C38" w:rsidRDefault="00F20F01" w:rsidP="001C5EFB">
      <w:pPr>
        <w:pStyle w:val="Default"/>
        <w:spacing w:line="360" w:lineRule="auto"/>
        <w:ind w:left="800" w:right="800"/>
        <w:jc w:val="both"/>
        <w:rPr>
          <w:rFonts w:ascii="Times New Roman" w:hAnsi="Times New Roman" w:cs="Times New Roman"/>
          <w:color w:val="auto"/>
        </w:rPr>
      </w:pPr>
      <w:proofErr w:type="gramStart"/>
      <w:r w:rsidRPr="002B4C38">
        <w:rPr>
          <w:rFonts w:ascii="Times New Roman" w:hAnsi="Times New Roman" w:cs="Times New Roman"/>
          <w:color w:val="auto"/>
        </w:rPr>
        <w:t>una</w:t>
      </w:r>
      <w:proofErr w:type="gramEnd"/>
      <w:r w:rsidRPr="002B4C38">
        <w:rPr>
          <w:rFonts w:ascii="Times New Roman" w:hAnsi="Times New Roman" w:cs="Times New Roman"/>
          <w:color w:val="auto"/>
        </w:rPr>
        <w:t xml:space="preserve"> decena de años este modelo evoluciona y adopta formas más temibles para la policía y los servicios de información. Estructura en red “amorfa”, muy móviles, hacen su aparición en muchos países con una gran autonomía de decisión en el nivel loca</w:t>
      </w:r>
      <w:r w:rsidR="00C319D4" w:rsidRPr="002B4C38">
        <w:rPr>
          <w:rFonts w:ascii="Times New Roman" w:hAnsi="Times New Roman" w:cs="Times New Roman"/>
          <w:color w:val="auto"/>
        </w:rPr>
        <w:t>l y poco contacto entre ellas”</w:t>
      </w:r>
      <w:r w:rsidR="00C319D4" w:rsidRPr="002B4C38">
        <w:rPr>
          <w:rStyle w:val="Refdenotaalpie"/>
          <w:rFonts w:ascii="Times New Roman" w:hAnsi="Times New Roman" w:cs="Times New Roman"/>
          <w:color w:val="auto"/>
        </w:rPr>
        <w:footnoteReference w:id="2"/>
      </w:r>
    </w:p>
    <w:p w:rsidR="00A62EB6" w:rsidRPr="002B4C38" w:rsidRDefault="00A62EB6" w:rsidP="001C5EFB">
      <w:pPr>
        <w:pStyle w:val="Default"/>
        <w:spacing w:line="360" w:lineRule="auto"/>
        <w:ind w:left="800" w:right="800"/>
        <w:jc w:val="both"/>
        <w:rPr>
          <w:rFonts w:ascii="Times New Roman" w:hAnsi="Times New Roman" w:cs="Times New Roman"/>
          <w:color w:val="auto"/>
        </w:rPr>
      </w:pPr>
    </w:p>
    <w:p w:rsidR="00F20F01" w:rsidRPr="002B4C38" w:rsidRDefault="00F20F01"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t xml:space="preserve">Como ejemplos de grupos terroristas la autora menciona a la secta </w:t>
      </w:r>
      <w:proofErr w:type="spellStart"/>
      <w:r w:rsidRPr="002B4C38">
        <w:rPr>
          <w:rFonts w:ascii="Times New Roman" w:hAnsi="Times New Roman" w:cs="Times New Roman"/>
          <w:color w:val="auto"/>
        </w:rPr>
        <w:t>Aum</w:t>
      </w:r>
      <w:proofErr w:type="spellEnd"/>
      <w:r w:rsidRPr="002B4C38">
        <w:rPr>
          <w:rFonts w:ascii="Times New Roman" w:hAnsi="Times New Roman" w:cs="Times New Roman"/>
          <w:color w:val="auto"/>
        </w:rPr>
        <w:t xml:space="preserve"> y Al </w:t>
      </w:r>
      <w:proofErr w:type="spellStart"/>
      <w:r w:rsidRPr="002B4C38">
        <w:rPr>
          <w:rFonts w:ascii="Times New Roman" w:hAnsi="Times New Roman" w:cs="Times New Roman"/>
          <w:color w:val="auto"/>
        </w:rPr>
        <w:t>qaeda</w:t>
      </w:r>
      <w:proofErr w:type="spellEnd"/>
      <w:r w:rsidRPr="002B4C38">
        <w:rPr>
          <w:rFonts w:ascii="Times New Roman" w:hAnsi="Times New Roman" w:cs="Times New Roman"/>
          <w:color w:val="auto"/>
        </w:rPr>
        <w:t xml:space="preserve">. Señala al fracaso del primer ataque contra el </w:t>
      </w:r>
      <w:proofErr w:type="spellStart"/>
      <w:r w:rsidRPr="002B4C38">
        <w:rPr>
          <w:rFonts w:ascii="Times New Roman" w:hAnsi="Times New Roman" w:cs="Times New Roman"/>
          <w:color w:val="auto"/>
        </w:rPr>
        <w:t>World</w:t>
      </w:r>
      <w:proofErr w:type="spellEnd"/>
      <w:r w:rsidRPr="002B4C38">
        <w:rPr>
          <w:rFonts w:ascii="Times New Roman" w:hAnsi="Times New Roman" w:cs="Times New Roman"/>
          <w:color w:val="auto"/>
        </w:rPr>
        <w:t xml:space="preserve"> </w:t>
      </w:r>
      <w:proofErr w:type="spellStart"/>
      <w:r w:rsidRPr="002B4C38">
        <w:rPr>
          <w:rFonts w:ascii="Times New Roman" w:hAnsi="Times New Roman" w:cs="Times New Roman"/>
          <w:color w:val="auto"/>
        </w:rPr>
        <w:t>Trade</w:t>
      </w:r>
      <w:proofErr w:type="spellEnd"/>
      <w:r w:rsidRPr="002B4C38">
        <w:rPr>
          <w:rFonts w:ascii="Times New Roman" w:hAnsi="Times New Roman" w:cs="Times New Roman"/>
          <w:color w:val="auto"/>
        </w:rPr>
        <w:t xml:space="preserve"> Center de 1993 y los atentados de 1998 a las embajadas estadounidenses en Tanzania y </w:t>
      </w:r>
      <w:proofErr w:type="spellStart"/>
      <w:r w:rsidRPr="002B4C38">
        <w:rPr>
          <w:rFonts w:ascii="Times New Roman" w:hAnsi="Times New Roman" w:cs="Times New Roman"/>
          <w:color w:val="auto"/>
        </w:rPr>
        <w:t>Kenya</w:t>
      </w:r>
      <w:proofErr w:type="spellEnd"/>
      <w:r w:rsidRPr="002B4C38">
        <w:rPr>
          <w:rFonts w:ascii="Times New Roman" w:hAnsi="Times New Roman" w:cs="Times New Roman"/>
          <w:color w:val="auto"/>
        </w:rPr>
        <w:t xml:space="preserve">, como acontecimientos que demuestran la existencia de un fenómeno nuevo en la historia del terrorismo, tanto desde el punto de vista cualitativo como cuantitativo; novedad que afecta las estructuras, los métodos y los blancos de esta generación. </w:t>
      </w:r>
    </w:p>
    <w:p w:rsidR="00F20F01" w:rsidRPr="002B4C38" w:rsidRDefault="00F20F01"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t>Se desprende de este enfoque la idea de evolución de un mismo fenómeno a lo largo del tiempo. Evolución cuantitativa por el grado de aparición del mismo, y cualitativa en cuanto su forma, es decir su organización y formas de operar. Pero nos encontramos frente a la falta de un hilo conductor entre este viejo y nuevo.</w:t>
      </w:r>
    </w:p>
    <w:p w:rsidR="00A62EB6" w:rsidRPr="002B4C38" w:rsidRDefault="00A62EB6" w:rsidP="001C5EFB">
      <w:pPr>
        <w:pStyle w:val="Default"/>
        <w:spacing w:line="360" w:lineRule="auto"/>
        <w:ind w:firstLine="700"/>
        <w:jc w:val="both"/>
        <w:rPr>
          <w:rFonts w:ascii="Times New Roman" w:hAnsi="Times New Roman" w:cs="Times New Roman"/>
          <w:color w:val="auto"/>
        </w:rPr>
      </w:pPr>
    </w:p>
    <w:p w:rsidR="00F20F01" w:rsidRPr="002B4C38" w:rsidRDefault="00F20F01"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lastRenderedPageBreak/>
        <w:t xml:space="preserve">Terrorismo en el campo de las motivaciones. La autora plantea que los movimientos terroristas de los años 70 buscaban la publicidad y el estrépito, a diferencia de los nuevos terroristas cuyo objetivo es el crimen masivo. No distingue entre fines y medios. La publicidad puede ser un medio para alcanzar los objetivos, que en el caso del terrorismo del ´70 tenía fines políticos, pero en cuanto a este nuevo terrorismo, no aclara si el crimen masivo es un fin en sí mismo o si es un medio para alcanzar otros objetivos. Generando un vacío de contenido en el análisis, que ignora las causas últimas que dan aparición a este fenómeno, que podrían explicar la correlación existente entre el “viejo” y “nuevo” terrorismo. </w:t>
      </w:r>
    </w:p>
    <w:p w:rsidR="00C319D4" w:rsidRPr="002B4C38" w:rsidRDefault="00C319D4" w:rsidP="001C5EFB">
      <w:pPr>
        <w:pStyle w:val="Default"/>
        <w:spacing w:line="360" w:lineRule="auto"/>
        <w:ind w:firstLine="700"/>
        <w:jc w:val="both"/>
        <w:rPr>
          <w:rFonts w:ascii="Times New Roman" w:hAnsi="Times New Roman" w:cs="Times New Roman"/>
          <w:color w:val="auto"/>
        </w:rPr>
      </w:pPr>
    </w:p>
    <w:p w:rsidR="00C319D4" w:rsidRPr="002B4C38" w:rsidRDefault="00C319D4" w:rsidP="001C5EFB">
      <w:pPr>
        <w:pStyle w:val="Default"/>
        <w:spacing w:line="360" w:lineRule="auto"/>
        <w:ind w:firstLine="700"/>
        <w:jc w:val="both"/>
        <w:rPr>
          <w:rFonts w:ascii="Times New Roman" w:hAnsi="Times New Roman" w:cs="Times New Roman"/>
          <w:color w:val="auto"/>
        </w:rPr>
      </w:pPr>
    </w:p>
    <w:p w:rsidR="00F20F01" w:rsidRPr="002B4C38" w:rsidRDefault="00F20F01" w:rsidP="00A62EB6">
      <w:pPr>
        <w:pStyle w:val="Default"/>
        <w:spacing w:line="360" w:lineRule="auto"/>
        <w:jc w:val="both"/>
        <w:rPr>
          <w:rFonts w:ascii="Times New Roman" w:hAnsi="Times New Roman" w:cs="Times New Roman"/>
          <w:color w:val="auto"/>
        </w:rPr>
      </w:pPr>
      <w:r w:rsidRPr="002B4C38">
        <w:rPr>
          <w:rFonts w:ascii="Times New Roman" w:hAnsi="Times New Roman" w:cs="Times New Roman"/>
          <w:b/>
          <w:bCs/>
          <w:i/>
          <w:iCs/>
          <w:color w:val="auto"/>
          <w:u w:val="single"/>
        </w:rPr>
        <w:t xml:space="preserve">Fernando Reinares, </w:t>
      </w:r>
      <w:r w:rsidRPr="002B4C38">
        <w:rPr>
          <w:rFonts w:ascii="Times New Roman" w:hAnsi="Times New Roman" w:cs="Times New Roman"/>
          <w:color w:val="auto"/>
        </w:rPr>
        <w:t>Catedrático español de Ciencias Políticas de la Universidad de Burgos y de la Universidad Rey Juan Carlos I de Madrid, nos propone correlacionar acción y efectos, de modo que: “Cuando una acción de violencia genera efectos psíquicos desproporcionados respecto a sus consecuencias materiales adquiere peculiaridades propias de</w:t>
      </w:r>
      <w:r w:rsidR="00A62EB6" w:rsidRPr="002B4C38">
        <w:rPr>
          <w:rFonts w:ascii="Times New Roman" w:hAnsi="Times New Roman" w:cs="Times New Roman"/>
          <w:color w:val="auto"/>
        </w:rPr>
        <w:t xml:space="preserve"> lo que se denomina terrorismo”</w:t>
      </w:r>
      <w:r w:rsidRPr="002B4C38">
        <w:rPr>
          <w:rFonts w:ascii="Times New Roman" w:hAnsi="Times New Roman" w:cs="Times New Roman"/>
          <w:color w:val="auto"/>
        </w:rPr>
        <w:t xml:space="preserve"> </w:t>
      </w:r>
    </w:p>
    <w:p w:rsidR="00C319D4" w:rsidRPr="002B4C38" w:rsidRDefault="00F20F01" w:rsidP="00A62EB6">
      <w:pPr>
        <w:pStyle w:val="Default"/>
        <w:spacing w:line="360" w:lineRule="auto"/>
        <w:jc w:val="both"/>
        <w:rPr>
          <w:rFonts w:ascii="Times New Roman" w:hAnsi="Times New Roman" w:cs="Times New Roman"/>
          <w:color w:val="auto"/>
        </w:rPr>
      </w:pPr>
      <w:r w:rsidRPr="002B4C38">
        <w:rPr>
          <w:rFonts w:ascii="Times New Roman" w:hAnsi="Times New Roman" w:cs="Times New Roman"/>
          <w:color w:val="auto"/>
        </w:rPr>
        <w:t xml:space="preserve">En su análisis Reinares presenta diferentes hechos terroristas a lo largo del tiempo, por ejemplo, 1969, atentado a una sucursal bancaria sita en la Piazza Fontana de Milán; 1976, el secuestro de una aeronave comercial francesa en vuelo desde Tel Aviv a Paris; 1984, el asesinato en Madrid de dos agentes de la Policía Nacional; 1986 asesinato de un empresario en </w:t>
      </w:r>
      <w:proofErr w:type="spellStart"/>
      <w:r w:rsidRPr="002B4C38">
        <w:rPr>
          <w:rFonts w:ascii="Times New Roman" w:hAnsi="Times New Roman" w:cs="Times New Roman"/>
          <w:color w:val="auto"/>
        </w:rPr>
        <w:t>Greencastle</w:t>
      </w:r>
      <w:proofErr w:type="spellEnd"/>
      <w:r w:rsidRPr="002B4C38">
        <w:rPr>
          <w:rFonts w:ascii="Times New Roman" w:hAnsi="Times New Roman" w:cs="Times New Roman"/>
          <w:color w:val="auto"/>
        </w:rPr>
        <w:t xml:space="preserve"> y 1993, el estallido en los sótanos del </w:t>
      </w:r>
      <w:proofErr w:type="spellStart"/>
      <w:r w:rsidRPr="002B4C38">
        <w:rPr>
          <w:rFonts w:ascii="Times New Roman" w:hAnsi="Times New Roman" w:cs="Times New Roman"/>
          <w:color w:val="auto"/>
        </w:rPr>
        <w:t>World</w:t>
      </w:r>
      <w:proofErr w:type="spellEnd"/>
      <w:r w:rsidRPr="002B4C38">
        <w:rPr>
          <w:rFonts w:ascii="Times New Roman" w:hAnsi="Times New Roman" w:cs="Times New Roman"/>
          <w:color w:val="auto"/>
        </w:rPr>
        <w:t xml:space="preserve"> </w:t>
      </w:r>
      <w:proofErr w:type="spellStart"/>
      <w:r w:rsidRPr="002B4C38">
        <w:rPr>
          <w:rFonts w:ascii="Times New Roman" w:hAnsi="Times New Roman" w:cs="Times New Roman"/>
          <w:color w:val="auto"/>
        </w:rPr>
        <w:t>Trade</w:t>
      </w:r>
      <w:proofErr w:type="spellEnd"/>
      <w:r w:rsidRPr="002B4C38">
        <w:rPr>
          <w:rFonts w:ascii="Times New Roman" w:hAnsi="Times New Roman" w:cs="Times New Roman"/>
          <w:color w:val="auto"/>
        </w:rPr>
        <w:t xml:space="preserve"> Center. Como característica común a todos estos hechos podemos encontrar que ocasionan un impacto psíquico generando incertidumbre y condicionando el comportamiento de las personas, conllevando a generar medidas de seguridad en todo el mundo, distintas a las vigentes.</w:t>
      </w:r>
      <w:r w:rsidR="00C319D4" w:rsidRPr="002B4C38">
        <w:rPr>
          <w:rStyle w:val="Refdenotaalpie"/>
          <w:rFonts w:ascii="Times New Roman" w:hAnsi="Times New Roman" w:cs="Times New Roman"/>
          <w:color w:val="auto"/>
        </w:rPr>
        <w:footnoteReference w:id="3"/>
      </w:r>
    </w:p>
    <w:p w:rsidR="00F20F01" w:rsidRPr="002B4C38" w:rsidRDefault="00F20F01"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t xml:space="preserve"> </w:t>
      </w:r>
    </w:p>
    <w:p w:rsidR="00C319D4" w:rsidRPr="002B4C38" w:rsidRDefault="00F20F01" w:rsidP="001C5EFB">
      <w:pPr>
        <w:pStyle w:val="Default"/>
        <w:spacing w:line="360" w:lineRule="auto"/>
        <w:ind w:firstLine="700"/>
        <w:jc w:val="both"/>
        <w:rPr>
          <w:rFonts w:ascii="Times New Roman" w:hAnsi="Times New Roman" w:cs="Times New Roman"/>
          <w:color w:val="auto"/>
        </w:rPr>
      </w:pPr>
      <w:r w:rsidRPr="002B4C38">
        <w:rPr>
          <w:rFonts w:ascii="Times New Roman" w:hAnsi="Times New Roman" w:cs="Times New Roman"/>
          <w:color w:val="auto"/>
        </w:rPr>
        <w:t xml:space="preserve">Consideramos que para el autor el terrorismo es un acto de violencia en sí, es un método exclusivo de acción a cargo de los actores colectivos que lo emplean, entrando en esta categoría guerrilleros, organismos de liberación nacional y otros tipos de agrupamientos como el </w:t>
      </w:r>
      <w:proofErr w:type="spellStart"/>
      <w:r w:rsidRPr="002B4C38">
        <w:rPr>
          <w:rFonts w:ascii="Times New Roman" w:hAnsi="Times New Roman" w:cs="Times New Roman"/>
          <w:color w:val="auto"/>
        </w:rPr>
        <w:t>Ku</w:t>
      </w:r>
      <w:proofErr w:type="spellEnd"/>
      <w:r w:rsidRPr="002B4C38">
        <w:rPr>
          <w:rFonts w:ascii="Times New Roman" w:hAnsi="Times New Roman" w:cs="Times New Roman"/>
          <w:color w:val="auto"/>
        </w:rPr>
        <w:t xml:space="preserve"> </w:t>
      </w:r>
      <w:proofErr w:type="spellStart"/>
      <w:r w:rsidRPr="002B4C38">
        <w:rPr>
          <w:rFonts w:ascii="Times New Roman" w:hAnsi="Times New Roman" w:cs="Times New Roman"/>
          <w:color w:val="auto"/>
        </w:rPr>
        <w:t>Klux</w:t>
      </w:r>
      <w:proofErr w:type="spellEnd"/>
      <w:r w:rsidRPr="002B4C38">
        <w:rPr>
          <w:rFonts w:ascii="Times New Roman" w:hAnsi="Times New Roman" w:cs="Times New Roman"/>
          <w:color w:val="auto"/>
        </w:rPr>
        <w:t xml:space="preserve"> </w:t>
      </w:r>
      <w:proofErr w:type="spellStart"/>
      <w:r w:rsidRPr="002B4C38">
        <w:rPr>
          <w:rFonts w:ascii="Times New Roman" w:hAnsi="Times New Roman" w:cs="Times New Roman"/>
          <w:color w:val="auto"/>
        </w:rPr>
        <w:t>Klan</w:t>
      </w:r>
      <w:proofErr w:type="spellEnd"/>
      <w:r w:rsidRPr="002B4C38">
        <w:rPr>
          <w:rFonts w:ascii="Times New Roman" w:hAnsi="Times New Roman" w:cs="Times New Roman"/>
          <w:color w:val="auto"/>
        </w:rPr>
        <w:t xml:space="preserve">, sin importar su fin último, ya sea este político, económico, religioso, social o de limpieza étnica. Vemos como este concepto de terrorismo, centrándose en el acto de violencia en sí como característica definitoria del </w:t>
      </w:r>
      <w:r w:rsidRPr="002B4C38">
        <w:rPr>
          <w:rFonts w:ascii="Times New Roman" w:hAnsi="Times New Roman" w:cs="Times New Roman"/>
          <w:color w:val="auto"/>
        </w:rPr>
        <w:lastRenderedPageBreak/>
        <w:t xml:space="preserve">fenómeno, nos proporciona un alcance de mayor amplitud, no cayendo en un reduccionismo que excluya variables de importancia para el análisis del mismo. </w:t>
      </w:r>
    </w:p>
    <w:p w:rsidR="00C319D4" w:rsidRPr="002B4C38" w:rsidRDefault="00C319D4" w:rsidP="001C5EFB">
      <w:pPr>
        <w:pStyle w:val="Default"/>
        <w:spacing w:line="360" w:lineRule="auto"/>
        <w:ind w:firstLine="700"/>
        <w:jc w:val="both"/>
        <w:rPr>
          <w:rFonts w:ascii="Times New Roman" w:hAnsi="Times New Roman" w:cs="Times New Roman"/>
          <w:color w:val="auto"/>
        </w:rPr>
      </w:pPr>
    </w:p>
    <w:p w:rsidR="00F20F01" w:rsidRPr="002B4C38" w:rsidRDefault="00A62EB6" w:rsidP="00A62EB6">
      <w:pPr>
        <w:pStyle w:val="Default"/>
        <w:spacing w:line="360" w:lineRule="auto"/>
        <w:jc w:val="both"/>
        <w:rPr>
          <w:rFonts w:ascii="Times New Roman" w:hAnsi="Times New Roman" w:cs="Times New Roman"/>
          <w:color w:val="auto"/>
        </w:rPr>
      </w:pPr>
      <w:r w:rsidRPr="002B4C38">
        <w:rPr>
          <w:rFonts w:ascii="Times New Roman" w:hAnsi="Times New Roman" w:cs="Times New Roman"/>
          <w:b/>
          <w:bCs/>
          <w:i/>
          <w:iCs/>
          <w:color w:val="auto"/>
        </w:rPr>
        <w:tab/>
      </w:r>
      <w:proofErr w:type="spellStart"/>
      <w:r w:rsidR="00F20F01" w:rsidRPr="002B4C38">
        <w:rPr>
          <w:rFonts w:ascii="Times New Roman" w:hAnsi="Times New Roman" w:cs="Times New Roman"/>
          <w:b/>
          <w:bCs/>
          <w:i/>
          <w:iCs/>
          <w:color w:val="auto"/>
        </w:rPr>
        <w:t>Ulrich</w:t>
      </w:r>
      <w:proofErr w:type="spellEnd"/>
      <w:r w:rsidR="00F20F01" w:rsidRPr="002B4C38">
        <w:rPr>
          <w:rFonts w:ascii="Times New Roman" w:hAnsi="Times New Roman" w:cs="Times New Roman"/>
          <w:b/>
          <w:bCs/>
          <w:i/>
          <w:iCs/>
          <w:color w:val="auto"/>
        </w:rPr>
        <w:t xml:space="preserve"> Beck</w:t>
      </w:r>
      <w:r w:rsidR="00F20F01" w:rsidRPr="002B4C38">
        <w:rPr>
          <w:rFonts w:ascii="Times New Roman" w:hAnsi="Times New Roman" w:cs="Times New Roman"/>
          <w:b/>
          <w:bCs/>
          <w:i/>
          <w:iCs/>
          <w:color w:val="auto"/>
          <w:u w:val="single"/>
        </w:rPr>
        <w:t xml:space="preserve">, </w:t>
      </w:r>
      <w:r w:rsidR="00F20F01" w:rsidRPr="002B4C38">
        <w:rPr>
          <w:rFonts w:ascii="Times New Roman" w:hAnsi="Times New Roman" w:cs="Times New Roman"/>
          <w:color w:val="auto"/>
        </w:rPr>
        <w:t xml:space="preserve">en su conocido planteo de la sociedad-riesgo mundial, </w:t>
      </w:r>
      <w:r w:rsidR="002B4C38" w:rsidRPr="002B4C38">
        <w:rPr>
          <w:rFonts w:ascii="Times New Roman" w:hAnsi="Times New Roman" w:cs="Times New Roman"/>
          <w:color w:val="auto"/>
        </w:rPr>
        <w:tab/>
      </w:r>
      <w:r w:rsidR="00F20F01" w:rsidRPr="002B4C38">
        <w:rPr>
          <w:rFonts w:ascii="Times New Roman" w:hAnsi="Times New Roman" w:cs="Times New Roman"/>
          <w:color w:val="auto"/>
        </w:rPr>
        <w:t>expresa:</w:t>
      </w:r>
    </w:p>
    <w:p w:rsidR="00F20F01" w:rsidRPr="002B4C38" w:rsidRDefault="00F20F01" w:rsidP="00A62EB6">
      <w:pPr>
        <w:pStyle w:val="Default"/>
        <w:spacing w:line="360" w:lineRule="auto"/>
        <w:ind w:left="800" w:right="800"/>
        <w:jc w:val="both"/>
        <w:rPr>
          <w:rFonts w:ascii="Times New Roman" w:hAnsi="Times New Roman" w:cs="Times New Roman"/>
          <w:color w:val="auto"/>
        </w:rPr>
      </w:pPr>
      <w:r w:rsidRPr="002B4C38">
        <w:rPr>
          <w:rFonts w:ascii="Times New Roman" w:hAnsi="Times New Roman" w:cs="Times New Roman"/>
          <w:color w:val="auto"/>
        </w:rPr>
        <w:t>“las redes terr</w:t>
      </w:r>
      <w:r w:rsidR="00C1224F" w:rsidRPr="002B4C38">
        <w:rPr>
          <w:rFonts w:ascii="Times New Roman" w:hAnsi="Times New Roman" w:cs="Times New Roman"/>
          <w:color w:val="auto"/>
        </w:rPr>
        <w:t>oristas son en cierto modo “ONGS</w:t>
      </w:r>
      <w:r w:rsidRPr="002B4C38">
        <w:rPr>
          <w:rFonts w:ascii="Times New Roman" w:hAnsi="Times New Roman" w:cs="Times New Roman"/>
          <w:color w:val="auto"/>
        </w:rPr>
        <w:t xml:space="preserve"> de la violencia”. Operan como organizaciones no gubernamentales, </w:t>
      </w:r>
      <w:proofErr w:type="spellStart"/>
      <w:r w:rsidRPr="002B4C38">
        <w:rPr>
          <w:rFonts w:ascii="Times New Roman" w:hAnsi="Times New Roman" w:cs="Times New Roman"/>
          <w:color w:val="auto"/>
        </w:rPr>
        <w:t>desterritorializadamente</w:t>
      </w:r>
      <w:proofErr w:type="spellEnd"/>
      <w:r w:rsidRPr="002B4C38">
        <w:rPr>
          <w:rFonts w:ascii="Times New Roman" w:hAnsi="Times New Roman" w:cs="Times New Roman"/>
          <w:color w:val="auto"/>
        </w:rPr>
        <w:t xml:space="preserve">, es decir, por un lado localmente y, por otro, transnacionalmente. </w:t>
      </w:r>
      <w:proofErr w:type="gramStart"/>
      <w:r w:rsidR="00C1224F" w:rsidRPr="002B4C38">
        <w:rPr>
          <w:rFonts w:ascii="Times New Roman" w:hAnsi="Times New Roman" w:cs="Times New Roman"/>
          <w:color w:val="auto"/>
        </w:rPr>
        <w:t>las</w:t>
      </w:r>
      <w:proofErr w:type="gramEnd"/>
      <w:r w:rsidR="00C1224F" w:rsidRPr="002B4C38">
        <w:rPr>
          <w:rFonts w:ascii="Times New Roman" w:hAnsi="Times New Roman" w:cs="Times New Roman"/>
          <w:color w:val="auto"/>
        </w:rPr>
        <w:t xml:space="preserve"> ONGS</w:t>
      </w:r>
      <w:r w:rsidRPr="002B4C38">
        <w:rPr>
          <w:rFonts w:ascii="Times New Roman" w:hAnsi="Times New Roman" w:cs="Times New Roman"/>
          <w:color w:val="auto"/>
        </w:rPr>
        <w:t xml:space="preserve"> terroristas desbancan el monopolio estatal de la violencia, cosa que significa, en primer lugar, que esta clase de terrorismo transnacional no está ligado al terrorismo islámico, sino que puede unirse con todos los objetivos, ideología</w:t>
      </w:r>
      <w:r w:rsidR="00C319D4" w:rsidRPr="002B4C38">
        <w:rPr>
          <w:rFonts w:ascii="Times New Roman" w:hAnsi="Times New Roman" w:cs="Times New Roman"/>
          <w:color w:val="auto"/>
        </w:rPr>
        <w:t>s y fundamentalismos posibles”</w:t>
      </w:r>
      <w:r w:rsidR="00C319D4" w:rsidRPr="002B4C38">
        <w:rPr>
          <w:rStyle w:val="Refdenotaalpie"/>
          <w:rFonts w:ascii="Times New Roman" w:hAnsi="Times New Roman" w:cs="Times New Roman"/>
          <w:color w:val="auto"/>
        </w:rPr>
        <w:footnoteReference w:id="4"/>
      </w:r>
    </w:p>
    <w:p w:rsidR="006C2589" w:rsidRPr="002B4C38" w:rsidRDefault="006C2589" w:rsidP="00A62EB6">
      <w:pPr>
        <w:pStyle w:val="Default"/>
        <w:spacing w:line="360" w:lineRule="auto"/>
        <w:ind w:left="800" w:right="800"/>
        <w:jc w:val="both"/>
        <w:rPr>
          <w:rFonts w:ascii="Times New Roman" w:hAnsi="Times New Roman" w:cs="Times New Roman"/>
          <w:color w:val="auto"/>
        </w:rPr>
      </w:pPr>
    </w:p>
    <w:p w:rsidR="00F20F01" w:rsidRPr="002B4C38" w:rsidRDefault="00F20F01" w:rsidP="00A62EB6">
      <w:pPr>
        <w:pStyle w:val="Default"/>
        <w:tabs>
          <w:tab w:val="left" w:pos="0"/>
        </w:tabs>
        <w:spacing w:line="360" w:lineRule="auto"/>
        <w:jc w:val="both"/>
        <w:rPr>
          <w:rFonts w:ascii="Times New Roman" w:hAnsi="Times New Roman" w:cs="Times New Roman"/>
          <w:color w:val="auto"/>
        </w:rPr>
      </w:pPr>
      <w:r w:rsidRPr="002B4C38">
        <w:rPr>
          <w:rFonts w:ascii="Times New Roman" w:hAnsi="Times New Roman" w:cs="Times New Roman"/>
          <w:color w:val="auto"/>
        </w:rPr>
        <w:t xml:space="preserve">El autor remarca dos características del terrorismo que lo </w:t>
      </w:r>
      <w:r w:rsidR="00C1224F" w:rsidRPr="002B4C38">
        <w:rPr>
          <w:rFonts w:ascii="Times New Roman" w:hAnsi="Times New Roman" w:cs="Times New Roman"/>
          <w:color w:val="auto"/>
        </w:rPr>
        <w:tab/>
      </w:r>
      <w:r w:rsidRPr="002B4C38">
        <w:rPr>
          <w:rFonts w:ascii="Times New Roman" w:hAnsi="Times New Roman" w:cs="Times New Roman"/>
          <w:color w:val="auto"/>
        </w:rPr>
        <w:t xml:space="preserve">distingue de </w:t>
      </w:r>
      <w:r w:rsidR="001C5EFB" w:rsidRPr="002B4C38">
        <w:rPr>
          <w:rFonts w:ascii="Times New Roman" w:hAnsi="Times New Roman" w:cs="Times New Roman"/>
          <w:color w:val="auto"/>
        </w:rPr>
        <w:tab/>
      </w:r>
      <w:r w:rsidRPr="002B4C38">
        <w:rPr>
          <w:rFonts w:ascii="Times New Roman" w:hAnsi="Times New Roman" w:cs="Times New Roman"/>
          <w:color w:val="auto"/>
        </w:rPr>
        <w:t xml:space="preserve">los actos de violencia perpetrados por los </w:t>
      </w:r>
      <w:r w:rsidR="00C1224F" w:rsidRPr="002B4C38">
        <w:rPr>
          <w:rFonts w:ascii="Times New Roman" w:hAnsi="Times New Roman" w:cs="Times New Roman"/>
          <w:color w:val="auto"/>
        </w:rPr>
        <w:tab/>
      </w:r>
      <w:r w:rsidRPr="002B4C38">
        <w:rPr>
          <w:rFonts w:ascii="Times New Roman" w:hAnsi="Times New Roman" w:cs="Times New Roman"/>
          <w:color w:val="auto"/>
        </w:rPr>
        <w:t xml:space="preserve">movimientos de liberación </w:t>
      </w:r>
      <w:r w:rsidR="001C5EFB" w:rsidRPr="002B4C38">
        <w:rPr>
          <w:rFonts w:ascii="Times New Roman" w:hAnsi="Times New Roman" w:cs="Times New Roman"/>
          <w:color w:val="auto"/>
        </w:rPr>
        <w:tab/>
      </w:r>
      <w:r w:rsidRPr="002B4C38">
        <w:rPr>
          <w:rFonts w:ascii="Times New Roman" w:hAnsi="Times New Roman" w:cs="Times New Roman"/>
          <w:color w:val="auto"/>
        </w:rPr>
        <w:t xml:space="preserve">nacional, y es que operan de </w:t>
      </w:r>
      <w:r w:rsidR="00C1224F" w:rsidRPr="002B4C38">
        <w:rPr>
          <w:rFonts w:ascii="Times New Roman" w:hAnsi="Times New Roman" w:cs="Times New Roman"/>
          <w:color w:val="auto"/>
        </w:rPr>
        <w:tab/>
      </w:r>
      <w:r w:rsidRPr="002B4C38">
        <w:rPr>
          <w:rFonts w:ascii="Times New Roman" w:hAnsi="Times New Roman" w:cs="Times New Roman"/>
          <w:color w:val="auto"/>
        </w:rPr>
        <w:t xml:space="preserve">forma descentralizada y desterritorializada, modos </w:t>
      </w:r>
      <w:r w:rsidR="001C5EFB" w:rsidRPr="002B4C38">
        <w:rPr>
          <w:rFonts w:ascii="Times New Roman" w:hAnsi="Times New Roman" w:cs="Times New Roman"/>
          <w:color w:val="auto"/>
        </w:rPr>
        <w:tab/>
      </w:r>
      <w:r w:rsidRPr="002B4C38">
        <w:rPr>
          <w:rFonts w:ascii="Times New Roman" w:hAnsi="Times New Roman" w:cs="Times New Roman"/>
          <w:color w:val="auto"/>
        </w:rPr>
        <w:t xml:space="preserve">de acción </w:t>
      </w:r>
      <w:r w:rsidR="00C1224F" w:rsidRPr="002B4C38">
        <w:rPr>
          <w:rFonts w:ascii="Times New Roman" w:hAnsi="Times New Roman" w:cs="Times New Roman"/>
          <w:color w:val="auto"/>
        </w:rPr>
        <w:tab/>
      </w:r>
      <w:r w:rsidRPr="002B4C38">
        <w:rPr>
          <w:rFonts w:ascii="Times New Roman" w:hAnsi="Times New Roman" w:cs="Times New Roman"/>
          <w:color w:val="auto"/>
        </w:rPr>
        <w:t xml:space="preserve">para los cuales las tácticas tradicionales de la milicia y de la </w:t>
      </w:r>
      <w:r w:rsidR="00C1224F" w:rsidRPr="002B4C38">
        <w:rPr>
          <w:rFonts w:ascii="Times New Roman" w:hAnsi="Times New Roman" w:cs="Times New Roman"/>
          <w:color w:val="auto"/>
        </w:rPr>
        <w:tab/>
      </w:r>
      <w:r w:rsidRPr="002B4C38">
        <w:rPr>
          <w:rFonts w:ascii="Times New Roman" w:hAnsi="Times New Roman" w:cs="Times New Roman"/>
          <w:color w:val="auto"/>
        </w:rPr>
        <w:t>guerra resultan obsoletas.</w:t>
      </w:r>
    </w:p>
    <w:p w:rsidR="00E133AA" w:rsidRPr="002B4C38" w:rsidRDefault="00E133AA" w:rsidP="00A62EB6">
      <w:pPr>
        <w:pStyle w:val="Default"/>
        <w:tabs>
          <w:tab w:val="left" w:pos="0"/>
        </w:tabs>
        <w:spacing w:line="360" w:lineRule="auto"/>
        <w:jc w:val="both"/>
        <w:rPr>
          <w:rFonts w:ascii="Times New Roman" w:hAnsi="Times New Roman" w:cs="Times New Roman"/>
          <w:color w:val="auto"/>
        </w:rPr>
      </w:pPr>
    </w:p>
    <w:p w:rsidR="00E133AA" w:rsidRPr="002B4C38" w:rsidRDefault="00E133AA" w:rsidP="00A62EB6">
      <w:pPr>
        <w:pStyle w:val="Default"/>
        <w:spacing w:line="360" w:lineRule="auto"/>
        <w:ind w:left="284" w:firstLine="700"/>
        <w:jc w:val="both"/>
        <w:rPr>
          <w:rFonts w:ascii="Times New Roman" w:hAnsi="Times New Roman" w:cs="Times New Roman"/>
          <w:color w:val="auto"/>
        </w:rPr>
      </w:pPr>
    </w:p>
    <w:p w:rsidR="00720BFA" w:rsidRPr="002B4C38" w:rsidRDefault="00720BFA" w:rsidP="001C5EFB">
      <w:pPr>
        <w:spacing w:line="360" w:lineRule="auto"/>
        <w:jc w:val="both"/>
        <w:rPr>
          <w:rFonts w:ascii="Times New Roman" w:hAnsi="Times New Roman" w:cs="Times New Roman"/>
          <w:sz w:val="24"/>
          <w:szCs w:val="24"/>
        </w:rPr>
      </w:pPr>
    </w:p>
    <w:p w:rsidR="001C5EFB" w:rsidRPr="002B4C38" w:rsidRDefault="00C1224F" w:rsidP="001C5EFB">
      <w:pPr>
        <w:pStyle w:val="Default"/>
        <w:numPr>
          <w:ilvl w:val="0"/>
          <w:numId w:val="22"/>
        </w:numPr>
        <w:spacing w:line="360" w:lineRule="auto"/>
        <w:jc w:val="both"/>
        <w:rPr>
          <w:rFonts w:ascii="Times New Roman" w:hAnsi="Times New Roman" w:cs="Times New Roman"/>
          <w:color w:val="auto"/>
        </w:rPr>
      </w:pPr>
      <w:r w:rsidRPr="002B4C38">
        <w:rPr>
          <w:rFonts w:ascii="Times New Roman" w:hAnsi="Times New Roman" w:cs="Times New Roman"/>
          <w:b/>
          <w:bCs/>
          <w:i/>
          <w:iCs/>
          <w:color w:val="auto"/>
          <w:u w:val="single"/>
        </w:rPr>
        <w:t>Organización de Naciones Unidas</w:t>
      </w:r>
    </w:p>
    <w:p w:rsidR="00C1224F" w:rsidRPr="002B4C38" w:rsidRDefault="00C1224F" w:rsidP="001C5EFB">
      <w:pPr>
        <w:pStyle w:val="Default"/>
        <w:spacing w:line="360" w:lineRule="auto"/>
        <w:ind w:left="1420"/>
        <w:jc w:val="both"/>
        <w:rPr>
          <w:rFonts w:ascii="Times New Roman" w:hAnsi="Times New Roman" w:cs="Times New Roman"/>
          <w:color w:val="auto"/>
        </w:rPr>
      </w:pPr>
      <w:r w:rsidRPr="002B4C38">
        <w:rPr>
          <w:rFonts w:ascii="Times New Roman" w:hAnsi="Times New Roman" w:cs="Times New Roman"/>
          <w:b/>
          <w:bCs/>
          <w:i/>
          <w:iCs/>
          <w:color w:val="auto"/>
          <w:u w:val="single"/>
        </w:rPr>
        <w:t xml:space="preserve"> </w:t>
      </w:r>
    </w:p>
    <w:p w:rsidR="00C1224F" w:rsidRPr="002B4C38" w:rsidRDefault="00C1224F" w:rsidP="001C5EFB">
      <w:pPr>
        <w:pStyle w:val="Default"/>
        <w:spacing w:line="360" w:lineRule="auto"/>
        <w:jc w:val="both"/>
        <w:rPr>
          <w:rFonts w:ascii="Times New Roman" w:hAnsi="Times New Roman" w:cs="Times New Roman"/>
          <w:color w:val="auto"/>
        </w:rPr>
      </w:pPr>
      <w:r w:rsidRPr="002B4C38">
        <w:rPr>
          <w:rFonts w:ascii="Times New Roman" w:hAnsi="Times New Roman" w:cs="Times New Roman"/>
          <w:color w:val="auto"/>
        </w:rPr>
        <w:tab/>
        <w:t xml:space="preserve">Naciones Unidas, en la resolución de la Asamblea General, /RES/49/60 del 17 </w:t>
      </w:r>
      <w:r w:rsidR="001C5EFB" w:rsidRPr="002B4C38">
        <w:rPr>
          <w:rFonts w:ascii="Times New Roman" w:hAnsi="Times New Roman" w:cs="Times New Roman"/>
          <w:color w:val="auto"/>
        </w:rPr>
        <w:tab/>
      </w:r>
      <w:r w:rsidRPr="002B4C38">
        <w:rPr>
          <w:rFonts w:ascii="Times New Roman" w:hAnsi="Times New Roman" w:cs="Times New Roman"/>
          <w:color w:val="auto"/>
        </w:rPr>
        <w:t xml:space="preserve">de febrero de 1995 en el Cuadragésimo </w:t>
      </w:r>
      <w:r w:rsidRPr="002B4C38">
        <w:rPr>
          <w:rFonts w:ascii="Times New Roman" w:hAnsi="Times New Roman" w:cs="Times New Roman"/>
          <w:color w:val="auto"/>
        </w:rPr>
        <w:tab/>
        <w:t xml:space="preserve">noveno período de sesiones, declara </w:t>
      </w:r>
      <w:r w:rsidR="001C5EFB" w:rsidRPr="002B4C38">
        <w:rPr>
          <w:rFonts w:ascii="Times New Roman" w:hAnsi="Times New Roman" w:cs="Times New Roman"/>
          <w:color w:val="auto"/>
        </w:rPr>
        <w:tab/>
      </w:r>
      <w:r w:rsidRPr="002B4C38">
        <w:rPr>
          <w:rFonts w:ascii="Times New Roman" w:hAnsi="Times New Roman" w:cs="Times New Roman"/>
          <w:color w:val="auto"/>
        </w:rPr>
        <w:t xml:space="preserve">que: </w:t>
      </w:r>
      <w:r w:rsidRPr="002B4C38">
        <w:rPr>
          <w:rFonts w:ascii="Times New Roman" w:hAnsi="Times New Roman" w:cs="Times New Roman"/>
          <w:i/>
          <w:iCs/>
          <w:color w:val="auto"/>
        </w:rPr>
        <w:t xml:space="preserve">“Profundamente alarmada por el aumento en muchas regiones del mundo </w:t>
      </w:r>
      <w:r w:rsidR="001C5EFB" w:rsidRPr="002B4C38">
        <w:rPr>
          <w:rFonts w:ascii="Times New Roman" w:hAnsi="Times New Roman" w:cs="Times New Roman"/>
          <w:i/>
          <w:iCs/>
          <w:color w:val="auto"/>
        </w:rPr>
        <w:tab/>
      </w:r>
      <w:r w:rsidRPr="002B4C38">
        <w:rPr>
          <w:rFonts w:ascii="Times New Roman" w:hAnsi="Times New Roman" w:cs="Times New Roman"/>
          <w:i/>
          <w:iCs/>
          <w:color w:val="auto"/>
        </w:rPr>
        <w:t xml:space="preserve">de actos de terrorismo basados en la intolerancia o el extremismo, alarmada </w:t>
      </w:r>
      <w:r w:rsidR="001C5EFB" w:rsidRPr="002B4C38">
        <w:rPr>
          <w:rFonts w:ascii="Times New Roman" w:hAnsi="Times New Roman" w:cs="Times New Roman"/>
          <w:i/>
          <w:iCs/>
          <w:color w:val="auto"/>
        </w:rPr>
        <w:tab/>
      </w:r>
      <w:r w:rsidRPr="002B4C38">
        <w:rPr>
          <w:rFonts w:ascii="Times New Roman" w:hAnsi="Times New Roman" w:cs="Times New Roman"/>
          <w:i/>
          <w:iCs/>
          <w:color w:val="auto"/>
        </w:rPr>
        <w:t xml:space="preserve">por los crecientes y peligrosos vínculos entre los grupos terroristas, los </w:t>
      </w:r>
      <w:r w:rsidR="001C5EFB" w:rsidRPr="002B4C38">
        <w:rPr>
          <w:rFonts w:ascii="Times New Roman" w:hAnsi="Times New Roman" w:cs="Times New Roman"/>
          <w:i/>
          <w:iCs/>
          <w:color w:val="auto"/>
        </w:rPr>
        <w:tab/>
      </w:r>
      <w:r w:rsidRPr="002B4C38">
        <w:rPr>
          <w:rFonts w:ascii="Times New Roman" w:hAnsi="Times New Roman" w:cs="Times New Roman"/>
          <w:i/>
          <w:iCs/>
          <w:color w:val="auto"/>
        </w:rPr>
        <w:t xml:space="preserve">traficantes de drogas y sus bandas paramilitares, que han recurrido a todo tipo </w:t>
      </w:r>
      <w:r w:rsidR="001C5EFB" w:rsidRPr="002B4C38">
        <w:rPr>
          <w:rFonts w:ascii="Times New Roman" w:hAnsi="Times New Roman" w:cs="Times New Roman"/>
          <w:i/>
          <w:iCs/>
          <w:color w:val="auto"/>
        </w:rPr>
        <w:lastRenderedPageBreak/>
        <w:tab/>
      </w:r>
      <w:r w:rsidRPr="002B4C38">
        <w:rPr>
          <w:rFonts w:ascii="Times New Roman" w:hAnsi="Times New Roman" w:cs="Times New Roman"/>
          <w:i/>
          <w:iCs/>
          <w:color w:val="auto"/>
        </w:rPr>
        <w:t xml:space="preserve">de actos de violencia, poniendo así en peligro el orden constitucional de los </w:t>
      </w:r>
      <w:r w:rsidR="001C5EFB" w:rsidRPr="002B4C38">
        <w:rPr>
          <w:rFonts w:ascii="Times New Roman" w:hAnsi="Times New Roman" w:cs="Times New Roman"/>
          <w:i/>
          <w:iCs/>
          <w:color w:val="auto"/>
        </w:rPr>
        <w:tab/>
      </w:r>
      <w:r w:rsidRPr="002B4C38">
        <w:rPr>
          <w:rFonts w:ascii="Times New Roman" w:hAnsi="Times New Roman" w:cs="Times New Roman"/>
          <w:i/>
          <w:iCs/>
          <w:color w:val="auto"/>
        </w:rPr>
        <w:t xml:space="preserve">Estados y violando los derechos humanos fundamentales. </w:t>
      </w:r>
    </w:p>
    <w:p w:rsidR="001C5EFB" w:rsidRPr="002B4C38" w:rsidRDefault="001C5EFB" w:rsidP="001C5EFB">
      <w:pPr>
        <w:pStyle w:val="Default"/>
        <w:spacing w:line="360" w:lineRule="auto"/>
        <w:ind w:left="780" w:right="780"/>
        <w:jc w:val="both"/>
        <w:rPr>
          <w:rFonts w:ascii="Times New Roman" w:hAnsi="Times New Roman" w:cs="Times New Roman"/>
          <w:color w:val="auto"/>
        </w:rPr>
      </w:pPr>
    </w:p>
    <w:p w:rsidR="00C1224F" w:rsidRPr="002B4C38" w:rsidRDefault="00C1224F" w:rsidP="001C5EFB">
      <w:pPr>
        <w:pStyle w:val="Default"/>
        <w:spacing w:line="360" w:lineRule="auto"/>
        <w:ind w:left="780" w:right="780" w:firstLine="700"/>
        <w:rPr>
          <w:rFonts w:ascii="Times New Roman" w:hAnsi="Times New Roman" w:cs="Times New Roman"/>
          <w:color w:val="auto"/>
        </w:rPr>
      </w:pPr>
      <w:r w:rsidRPr="002B4C38">
        <w:rPr>
          <w:rFonts w:ascii="Times New Roman" w:hAnsi="Times New Roman" w:cs="Times New Roman"/>
          <w:i/>
          <w:iCs/>
          <w:color w:val="auto"/>
        </w:rPr>
        <w:t xml:space="preserve">Los Estados Miembros de las Naciones Unidas reafirman solemnemente </w:t>
      </w:r>
    </w:p>
    <w:p w:rsidR="00C1224F" w:rsidRPr="002B4C38" w:rsidRDefault="00F53A61" w:rsidP="001C5EFB">
      <w:pPr>
        <w:pStyle w:val="Default"/>
        <w:spacing w:line="360" w:lineRule="auto"/>
        <w:ind w:left="780" w:right="780"/>
        <w:jc w:val="both"/>
        <w:rPr>
          <w:rFonts w:ascii="Times New Roman" w:hAnsi="Times New Roman" w:cs="Times New Roman"/>
          <w:i/>
          <w:iCs/>
          <w:color w:val="auto"/>
        </w:rPr>
      </w:pPr>
      <w:r w:rsidRPr="002B4C38">
        <w:rPr>
          <w:rFonts w:ascii="Times New Roman" w:hAnsi="Times New Roman" w:cs="Times New Roman"/>
          <w:i/>
          <w:iCs/>
          <w:color w:val="auto"/>
        </w:rPr>
        <w:t>Que</w:t>
      </w:r>
      <w:r w:rsidR="00C1224F" w:rsidRPr="002B4C38">
        <w:rPr>
          <w:rFonts w:ascii="Times New Roman" w:hAnsi="Times New Roman" w:cs="Times New Roman"/>
          <w:i/>
          <w:iCs/>
          <w:color w:val="auto"/>
        </w:rPr>
        <w:t xml:space="preserve"> condenan en términos inequívocos todos los actos, métodos y prácticas terroristas por considerarlos criminales e injustificables, dondequiera y quienquiera los cometa, incluidos los que ponen en peligro las relaciones de amistad entre los Estados y los pueblos y amenazan la integridad territorial y la seguridad de los Estados. </w:t>
      </w:r>
    </w:p>
    <w:p w:rsidR="006C2589" w:rsidRPr="002B4C38" w:rsidRDefault="006C2589" w:rsidP="001C5EFB">
      <w:pPr>
        <w:pStyle w:val="Default"/>
        <w:spacing w:line="360" w:lineRule="auto"/>
        <w:ind w:left="780" w:right="780"/>
        <w:jc w:val="both"/>
        <w:rPr>
          <w:rFonts w:ascii="Times New Roman" w:hAnsi="Times New Roman" w:cs="Times New Roman"/>
          <w:color w:val="auto"/>
        </w:rPr>
      </w:pPr>
    </w:p>
    <w:p w:rsidR="00C1224F" w:rsidRPr="002B4C38" w:rsidRDefault="00C1224F" w:rsidP="001C5EFB">
      <w:pPr>
        <w:pStyle w:val="Default"/>
        <w:spacing w:line="360" w:lineRule="auto"/>
        <w:ind w:left="780" w:right="780" w:firstLine="700"/>
        <w:jc w:val="both"/>
        <w:rPr>
          <w:rFonts w:ascii="Times New Roman" w:hAnsi="Times New Roman" w:cs="Times New Roman"/>
          <w:color w:val="auto"/>
        </w:rPr>
      </w:pPr>
      <w:r w:rsidRPr="002B4C38">
        <w:rPr>
          <w:rFonts w:ascii="Times New Roman" w:hAnsi="Times New Roman" w:cs="Times New Roman"/>
          <w:i/>
          <w:iCs/>
          <w:color w:val="auto"/>
        </w:rPr>
        <w:t xml:space="preserve">Los actos, métodos y prácticas terroristas constituyen una grave </w:t>
      </w:r>
    </w:p>
    <w:p w:rsidR="00C1224F" w:rsidRPr="002B4C38" w:rsidRDefault="00C1224F" w:rsidP="001C5EFB">
      <w:pPr>
        <w:pStyle w:val="Default"/>
        <w:spacing w:line="360" w:lineRule="auto"/>
        <w:ind w:left="780" w:right="780"/>
        <w:jc w:val="both"/>
        <w:rPr>
          <w:rFonts w:ascii="Times New Roman" w:hAnsi="Times New Roman" w:cs="Times New Roman"/>
          <w:color w:val="auto"/>
        </w:rPr>
      </w:pPr>
      <w:r w:rsidRPr="002B4C38">
        <w:rPr>
          <w:rFonts w:ascii="Times New Roman" w:hAnsi="Times New Roman" w:cs="Times New Roman"/>
          <w:i/>
          <w:iCs/>
          <w:color w:val="auto"/>
        </w:rPr>
        <w:t xml:space="preserve">violación de los propósitos y principios de las Naciones Unidas, y pueden representar una amenaza para la paz y la seguridad internacionales, poner en peligro las relaciones de amistad entre los Estados, obstaculizar la cooperación internacional y llevar a la destrucción de los derechos humanos, las libertades fundamentales y las bases democráticas de la sociedad” </w:t>
      </w:r>
    </w:p>
    <w:p w:rsidR="00C1224F" w:rsidRPr="002B4C38" w:rsidRDefault="00C1224F" w:rsidP="001C5EFB">
      <w:pPr>
        <w:spacing w:line="360" w:lineRule="auto"/>
        <w:jc w:val="both"/>
        <w:rPr>
          <w:rFonts w:ascii="Times New Roman" w:hAnsi="Times New Roman" w:cs="Times New Roman"/>
          <w:sz w:val="24"/>
          <w:szCs w:val="24"/>
        </w:rPr>
      </w:pPr>
    </w:p>
    <w:sectPr w:rsidR="00C1224F" w:rsidRPr="002B4C38" w:rsidSect="0038402F">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EBB" w:rsidRDefault="00892EBB" w:rsidP="00F20F01">
      <w:pPr>
        <w:spacing w:after="0" w:line="240" w:lineRule="auto"/>
      </w:pPr>
      <w:r>
        <w:separator/>
      </w:r>
    </w:p>
  </w:endnote>
  <w:endnote w:type="continuationSeparator" w:id="0">
    <w:p w:rsidR="00892EBB" w:rsidRDefault="00892EBB" w:rsidP="00F20F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EBB" w:rsidRDefault="00892EBB" w:rsidP="00F20F01">
      <w:pPr>
        <w:spacing w:after="0" w:line="240" w:lineRule="auto"/>
      </w:pPr>
      <w:r>
        <w:separator/>
      </w:r>
    </w:p>
  </w:footnote>
  <w:footnote w:type="continuationSeparator" w:id="0">
    <w:p w:rsidR="00892EBB" w:rsidRDefault="00892EBB" w:rsidP="00F20F01">
      <w:pPr>
        <w:spacing w:after="0" w:line="240" w:lineRule="auto"/>
      </w:pPr>
      <w:r>
        <w:continuationSeparator/>
      </w:r>
    </w:p>
  </w:footnote>
  <w:footnote w:id="1">
    <w:p w:rsidR="00C319D4" w:rsidRPr="00A62EB6" w:rsidRDefault="00C319D4" w:rsidP="00C319D4">
      <w:pPr>
        <w:pStyle w:val="Default"/>
        <w:rPr>
          <w:sz w:val="20"/>
          <w:szCs w:val="20"/>
          <w:lang w:val="en-US"/>
        </w:rPr>
      </w:pPr>
      <w:r w:rsidRPr="00A62EB6">
        <w:rPr>
          <w:rStyle w:val="Refdenotaalpie"/>
          <w:sz w:val="20"/>
          <w:szCs w:val="20"/>
        </w:rPr>
        <w:footnoteRef/>
      </w:r>
      <w:r w:rsidRPr="00A62EB6">
        <w:rPr>
          <w:sz w:val="20"/>
          <w:szCs w:val="20"/>
          <w:lang w:val="en-US"/>
        </w:rPr>
        <w:t xml:space="preserve"> </w:t>
      </w:r>
      <w:r w:rsidRPr="00A62EB6">
        <w:rPr>
          <w:b/>
          <w:bCs/>
          <w:sz w:val="20"/>
          <w:szCs w:val="20"/>
          <w:lang w:val="en-US"/>
        </w:rPr>
        <w:t xml:space="preserve">Walter </w:t>
      </w:r>
      <w:proofErr w:type="spellStart"/>
      <w:r w:rsidRPr="00A62EB6">
        <w:rPr>
          <w:b/>
          <w:bCs/>
          <w:sz w:val="20"/>
          <w:szCs w:val="20"/>
          <w:lang w:val="en-US"/>
        </w:rPr>
        <w:t>Laqueur</w:t>
      </w:r>
      <w:proofErr w:type="spellEnd"/>
      <w:r w:rsidRPr="00A62EB6">
        <w:rPr>
          <w:sz w:val="20"/>
          <w:szCs w:val="20"/>
          <w:lang w:val="en-US"/>
        </w:rPr>
        <w:t>, “</w:t>
      </w:r>
      <w:proofErr w:type="spellStart"/>
      <w:r w:rsidRPr="00A62EB6">
        <w:rPr>
          <w:i/>
          <w:iCs/>
          <w:sz w:val="20"/>
          <w:szCs w:val="20"/>
          <w:lang w:val="en-US"/>
        </w:rPr>
        <w:t>Terrorismo</w:t>
      </w:r>
      <w:proofErr w:type="spellEnd"/>
      <w:r w:rsidRPr="00A62EB6">
        <w:rPr>
          <w:i/>
          <w:iCs/>
          <w:sz w:val="20"/>
          <w:szCs w:val="20"/>
          <w:lang w:val="en-US"/>
        </w:rPr>
        <w:t xml:space="preserve"> </w:t>
      </w:r>
      <w:proofErr w:type="spellStart"/>
      <w:r w:rsidRPr="00A62EB6">
        <w:rPr>
          <w:i/>
          <w:iCs/>
          <w:sz w:val="20"/>
          <w:szCs w:val="20"/>
          <w:lang w:val="en-US"/>
        </w:rPr>
        <w:t>posmoderno</w:t>
      </w:r>
      <w:proofErr w:type="spellEnd"/>
      <w:r w:rsidRPr="00A62EB6">
        <w:rPr>
          <w:i/>
          <w:iCs/>
          <w:sz w:val="20"/>
          <w:szCs w:val="20"/>
          <w:lang w:val="en-US"/>
        </w:rPr>
        <w:t xml:space="preserve">”, </w:t>
      </w:r>
      <w:proofErr w:type="spellStart"/>
      <w:r w:rsidRPr="00A62EB6">
        <w:rPr>
          <w:sz w:val="20"/>
          <w:szCs w:val="20"/>
          <w:u w:val="single"/>
          <w:lang w:val="en-US"/>
        </w:rPr>
        <w:t>Foreing</w:t>
      </w:r>
      <w:proofErr w:type="spellEnd"/>
      <w:r w:rsidRPr="00A62EB6">
        <w:rPr>
          <w:sz w:val="20"/>
          <w:szCs w:val="20"/>
          <w:u w:val="single"/>
          <w:lang w:val="en-US"/>
        </w:rPr>
        <w:t xml:space="preserve"> Affairs, </w:t>
      </w:r>
      <w:r w:rsidRPr="00A62EB6">
        <w:rPr>
          <w:sz w:val="20"/>
          <w:szCs w:val="20"/>
          <w:lang w:val="en-US"/>
        </w:rPr>
        <w:t xml:space="preserve">Vol. 75, Nº 5, 1996. </w:t>
      </w:r>
    </w:p>
    <w:p w:rsidR="00C319D4" w:rsidRPr="00A62EB6" w:rsidRDefault="00C319D4">
      <w:pPr>
        <w:pStyle w:val="Textonotapie"/>
        <w:rPr>
          <w:lang w:val="en-US"/>
        </w:rPr>
      </w:pPr>
    </w:p>
  </w:footnote>
  <w:footnote w:id="2">
    <w:p w:rsidR="00C319D4" w:rsidRPr="00A62EB6" w:rsidRDefault="00C319D4" w:rsidP="00C319D4">
      <w:pPr>
        <w:rPr>
          <w:sz w:val="20"/>
          <w:szCs w:val="20"/>
        </w:rPr>
      </w:pPr>
      <w:r>
        <w:rPr>
          <w:rStyle w:val="Refdenotaalpie"/>
        </w:rPr>
        <w:footnoteRef/>
      </w:r>
      <w:r>
        <w:t xml:space="preserve"> </w:t>
      </w:r>
      <w:proofErr w:type="spellStart"/>
      <w:r w:rsidRPr="00A62EB6">
        <w:rPr>
          <w:b/>
          <w:bCs/>
          <w:sz w:val="20"/>
          <w:szCs w:val="20"/>
        </w:rPr>
        <w:t>Thérese</w:t>
      </w:r>
      <w:proofErr w:type="spellEnd"/>
      <w:r w:rsidRPr="00A62EB6">
        <w:rPr>
          <w:b/>
          <w:bCs/>
          <w:sz w:val="20"/>
          <w:szCs w:val="20"/>
        </w:rPr>
        <w:t xml:space="preserve"> </w:t>
      </w:r>
      <w:proofErr w:type="spellStart"/>
      <w:r w:rsidRPr="00A62EB6">
        <w:rPr>
          <w:b/>
          <w:bCs/>
          <w:sz w:val="20"/>
          <w:szCs w:val="20"/>
        </w:rPr>
        <w:t>Delpech</w:t>
      </w:r>
      <w:proofErr w:type="spellEnd"/>
      <w:r w:rsidRPr="00A62EB6">
        <w:rPr>
          <w:b/>
          <w:bCs/>
          <w:sz w:val="20"/>
          <w:szCs w:val="20"/>
        </w:rPr>
        <w:t xml:space="preserve">, </w:t>
      </w:r>
      <w:r w:rsidRPr="00A62EB6">
        <w:rPr>
          <w:sz w:val="20"/>
          <w:szCs w:val="20"/>
          <w:u w:val="single"/>
        </w:rPr>
        <w:t xml:space="preserve">Política del caos, </w:t>
      </w:r>
      <w:r w:rsidRPr="00A62EB6">
        <w:rPr>
          <w:sz w:val="20"/>
          <w:szCs w:val="20"/>
        </w:rPr>
        <w:t xml:space="preserve">Fondo de Cultura Económica, México, 2003, págs. 39-40.  </w:t>
      </w:r>
    </w:p>
    <w:p w:rsidR="00C319D4" w:rsidRDefault="00C319D4">
      <w:pPr>
        <w:pStyle w:val="Textonotapie"/>
      </w:pPr>
    </w:p>
  </w:footnote>
  <w:footnote w:id="3">
    <w:p w:rsidR="00C319D4" w:rsidRDefault="00C319D4">
      <w:pPr>
        <w:pStyle w:val="Textonotapie"/>
      </w:pPr>
      <w:r>
        <w:rPr>
          <w:rStyle w:val="Refdenotaalpie"/>
        </w:rPr>
        <w:footnoteRef/>
      </w:r>
      <w:r>
        <w:t xml:space="preserve"> </w:t>
      </w:r>
      <w:r w:rsidRPr="00C319D4">
        <w:rPr>
          <w:b/>
          <w:bCs/>
        </w:rPr>
        <w:t xml:space="preserve">Fernando </w:t>
      </w:r>
      <w:proofErr w:type="spellStart"/>
      <w:r w:rsidRPr="00C319D4">
        <w:rPr>
          <w:b/>
          <w:bCs/>
        </w:rPr>
        <w:t>Reynares</w:t>
      </w:r>
      <w:proofErr w:type="spellEnd"/>
      <w:r w:rsidRPr="00C319D4">
        <w:t xml:space="preserve">, </w:t>
      </w:r>
      <w:r w:rsidRPr="00C319D4">
        <w:rPr>
          <w:u w:val="single"/>
        </w:rPr>
        <w:t>Terrorismo y antiterrorismo</w:t>
      </w:r>
      <w:r w:rsidRPr="00C319D4">
        <w:t xml:space="preserve">, </w:t>
      </w:r>
      <w:proofErr w:type="spellStart"/>
      <w:r w:rsidRPr="00C319D4">
        <w:t>Paidós</w:t>
      </w:r>
      <w:proofErr w:type="spellEnd"/>
      <w:r w:rsidRPr="00C319D4">
        <w:t>, Buenos Aires, 1998, págs. 15</w:t>
      </w:r>
    </w:p>
  </w:footnote>
  <w:footnote w:id="4">
    <w:p w:rsidR="00C319D4" w:rsidRPr="00A62EB6" w:rsidRDefault="00C319D4" w:rsidP="00C319D4">
      <w:pPr>
        <w:pStyle w:val="Default"/>
        <w:rPr>
          <w:sz w:val="20"/>
          <w:szCs w:val="20"/>
        </w:rPr>
      </w:pPr>
      <w:r w:rsidRPr="00A62EB6">
        <w:rPr>
          <w:rStyle w:val="Refdenotaalpie"/>
          <w:sz w:val="20"/>
          <w:szCs w:val="20"/>
        </w:rPr>
        <w:footnoteRef/>
      </w:r>
      <w:r w:rsidRPr="00A62EB6">
        <w:rPr>
          <w:sz w:val="20"/>
          <w:szCs w:val="20"/>
        </w:rPr>
        <w:t xml:space="preserve"> </w:t>
      </w:r>
      <w:proofErr w:type="spellStart"/>
      <w:r w:rsidRPr="00A62EB6">
        <w:rPr>
          <w:b/>
          <w:bCs/>
          <w:sz w:val="20"/>
          <w:szCs w:val="20"/>
        </w:rPr>
        <w:t>Ulrich</w:t>
      </w:r>
      <w:proofErr w:type="spellEnd"/>
      <w:r w:rsidRPr="00A62EB6">
        <w:rPr>
          <w:b/>
          <w:bCs/>
          <w:sz w:val="20"/>
          <w:szCs w:val="20"/>
        </w:rPr>
        <w:t xml:space="preserve"> Beck</w:t>
      </w:r>
      <w:r w:rsidRPr="00A62EB6">
        <w:rPr>
          <w:sz w:val="20"/>
          <w:szCs w:val="20"/>
        </w:rPr>
        <w:t xml:space="preserve">, </w:t>
      </w:r>
      <w:r w:rsidRPr="00A62EB6">
        <w:rPr>
          <w:sz w:val="20"/>
          <w:szCs w:val="20"/>
          <w:u w:val="single"/>
        </w:rPr>
        <w:t xml:space="preserve">Sobre el terrorismo y la guerra, </w:t>
      </w:r>
      <w:proofErr w:type="spellStart"/>
      <w:r w:rsidRPr="00A62EB6">
        <w:rPr>
          <w:sz w:val="20"/>
          <w:szCs w:val="20"/>
        </w:rPr>
        <w:t>Paidós</w:t>
      </w:r>
      <w:proofErr w:type="spellEnd"/>
      <w:r w:rsidRPr="00A62EB6">
        <w:rPr>
          <w:sz w:val="20"/>
          <w:szCs w:val="20"/>
        </w:rPr>
        <w:t xml:space="preserve">, España, 2003, págs. 28-29. </w:t>
      </w:r>
    </w:p>
    <w:p w:rsidR="00C319D4" w:rsidRPr="00A62EB6" w:rsidRDefault="00C319D4" w:rsidP="00C319D4">
      <w:pPr>
        <w:rPr>
          <w:sz w:val="20"/>
          <w:szCs w:val="20"/>
        </w:rPr>
      </w:pPr>
    </w:p>
    <w:p w:rsidR="00C319D4" w:rsidRDefault="00C319D4">
      <w:pPr>
        <w:pStyle w:val="Textonotapi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0341C"/>
    <w:multiLevelType w:val="hybridMultilevel"/>
    <w:tmpl w:val="CC6E281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5471D35"/>
    <w:multiLevelType w:val="hybridMultilevel"/>
    <w:tmpl w:val="6E485CB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AE349A9"/>
    <w:multiLevelType w:val="hybridMultilevel"/>
    <w:tmpl w:val="2CDC60C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BA27E4E"/>
    <w:multiLevelType w:val="hybridMultilevel"/>
    <w:tmpl w:val="B76C62E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2D406AB"/>
    <w:multiLevelType w:val="hybridMultilevel"/>
    <w:tmpl w:val="F77A92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93E122C"/>
    <w:multiLevelType w:val="multilevel"/>
    <w:tmpl w:val="0EFAF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0500B0"/>
    <w:multiLevelType w:val="hybridMultilevel"/>
    <w:tmpl w:val="F79A98B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4882F80"/>
    <w:multiLevelType w:val="multilevel"/>
    <w:tmpl w:val="FC640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197348"/>
    <w:multiLevelType w:val="hybridMultilevel"/>
    <w:tmpl w:val="B540DAA4"/>
    <w:lvl w:ilvl="0" w:tplc="0C0A000B">
      <w:start w:val="1"/>
      <w:numFmt w:val="bullet"/>
      <w:lvlText w:val=""/>
      <w:lvlJc w:val="left"/>
      <w:pPr>
        <w:ind w:left="802" w:hanging="360"/>
      </w:pPr>
      <w:rPr>
        <w:rFonts w:ascii="Wingdings" w:hAnsi="Wingdings" w:hint="default"/>
      </w:rPr>
    </w:lvl>
    <w:lvl w:ilvl="1" w:tplc="0C0A0019" w:tentative="1">
      <w:start w:val="1"/>
      <w:numFmt w:val="lowerLetter"/>
      <w:lvlText w:val="%2."/>
      <w:lvlJc w:val="left"/>
      <w:pPr>
        <w:ind w:left="1522" w:hanging="360"/>
      </w:pPr>
    </w:lvl>
    <w:lvl w:ilvl="2" w:tplc="0C0A001B" w:tentative="1">
      <w:start w:val="1"/>
      <w:numFmt w:val="lowerRoman"/>
      <w:lvlText w:val="%3."/>
      <w:lvlJc w:val="right"/>
      <w:pPr>
        <w:ind w:left="2242" w:hanging="180"/>
      </w:pPr>
    </w:lvl>
    <w:lvl w:ilvl="3" w:tplc="0C0A000F" w:tentative="1">
      <w:start w:val="1"/>
      <w:numFmt w:val="decimal"/>
      <w:lvlText w:val="%4."/>
      <w:lvlJc w:val="left"/>
      <w:pPr>
        <w:ind w:left="2962" w:hanging="360"/>
      </w:pPr>
    </w:lvl>
    <w:lvl w:ilvl="4" w:tplc="0C0A0019" w:tentative="1">
      <w:start w:val="1"/>
      <w:numFmt w:val="lowerLetter"/>
      <w:lvlText w:val="%5."/>
      <w:lvlJc w:val="left"/>
      <w:pPr>
        <w:ind w:left="3682" w:hanging="360"/>
      </w:pPr>
    </w:lvl>
    <w:lvl w:ilvl="5" w:tplc="0C0A001B" w:tentative="1">
      <w:start w:val="1"/>
      <w:numFmt w:val="lowerRoman"/>
      <w:lvlText w:val="%6."/>
      <w:lvlJc w:val="right"/>
      <w:pPr>
        <w:ind w:left="4402" w:hanging="180"/>
      </w:pPr>
    </w:lvl>
    <w:lvl w:ilvl="6" w:tplc="0C0A000F" w:tentative="1">
      <w:start w:val="1"/>
      <w:numFmt w:val="decimal"/>
      <w:lvlText w:val="%7."/>
      <w:lvlJc w:val="left"/>
      <w:pPr>
        <w:ind w:left="5122" w:hanging="360"/>
      </w:pPr>
    </w:lvl>
    <w:lvl w:ilvl="7" w:tplc="0C0A0019" w:tentative="1">
      <w:start w:val="1"/>
      <w:numFmt w:val="lowerLetter"/>
      <w:lvlText w:val="%8."/>
      <w:lvlJc w:val="left"/>
      <w:pPr>
        <w:ind w:left="5842" w:hanging="360"/>
      </w:pPr>
    </w:lvl>
    <w:lvl w:ilvl="8" w:tplc="0C0A001B" w:tentative="1">
      <w:start w:val="1"/>
      <w:numFmt w:val="lowerRoman"/>
      <w:lvlText w:val="%9."/>
      <w:lvlJc w:val="right"/>
      <w:pPr>
        <w:ind w:left="6562" w:hanging="180"/>
      </w:pPr>
    </w:lvl>
  </w:abstractNum>
  <w:abstractNum w:abstractNumId="9">
    <w:nsid w:val="2F8115A7"/>
    <w:multiLevelType w:val="hybridMultilevel"/>
    <w:tmpl w:val="D662EBFE"/>
    <w:lvl w:ilvl="0" w:tplc="0C0A000B">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18C09C0"/>
    <w:multiLevelType w:val="hybridMultilevel"/>
    <w:tmpl w:val="7936A3C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46F3194F"/>
    <w:multiLevelType w:val="multilevel"/>
    <w:tmpl w:val="5BA8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7044C2"/>
    <w:multiLevelType w:val="hybridMultilevel"/>
    <w:tmpl w:val="F52E6908"/>
    <w:lvl w:ilvl="0" w:tplc="0C0A000F">
      <w:start w:val="1"/>
      <w:numFmt w:val="decimal"/>
      <w:lvlText w:val="%1."/>
      <w:lvlJc w:val="left"/>
      <w:pPr>
        <w:ind w:left="802" w:hanging="360"/>
      </w:pPr>
    </w:lvl>
    <w:lvl w:ilvl="1" w:tplc="0C0A0019" w:tentative="1">
      <w:start w:val="1"/>
      <w:numFmt w:val="lowerLetter"/>
      <w:lvlText w:val="%2."/>
      <w:lvlJc w:val="left"/>
      <w:pPr>
        <w:ind w:left="1522" w:hanging="360"/>
      </w:pPr>
    </w:lvl>
    <w:lvl w:ilvl="2" w:tplc="0C0A001B" w:tentative="1">
      <w:start w:val="1"/>
      <w:numFmt w:val="lowerRoman"/>
      <w:lvlText w:val="%3."/>
      <w:lvlJc w:val="right"/>
      <w:pPr>
        <w:ind w:left="2242" w:hanging="180"/>
      </w:pPr>
    </w:lvl>
    <w:lvl w:ilvl="3" w:tplc="0C0A000F" w:tentative="1">
      <w:start w:val="1"/>
      <w:numFmt w:val="decimal"/>
      <w:lvlText w:val="%4."/>
      <w:lvlJc w:val="left"/>
      <w:pPr>
        <w:ind w:left="2962" w:hanging="360"/>
      </w:pPr>
    </w:lvl>
    <w:lvl w:ilvl="4" w:tplc="0C0A0019" w:tentative="1">
      <w:start w:val="1"/>
      <w:numFmt w:val="lowerLetter"/>
      <w:lvlText w:val="%5."/>
      <w:lvlJc w:val="left"/>
      <w:pPr>
        <w:ind w:left="3682" w:hanging="360"/>
      </w:pPr>
    </w:lvl>
    <w:lvl w:ilvl="5" w:tplc="0C0A001B" w:tentative="1">
      <w:start w:val="1"/>
      <w:numFmt w:val="lowerRoman"/>
      <w:lvlText w:val="%6."/>
      <w:lvlJc w:val="right"/>
      <w:pPr>
        <w:ind w:left="4402" w:hanging="180"/>
      </w:pPr>
    </w:lvl>
    <w:lvl w:ilvl="6" w:tplc="0C0A000F" w:tentative="1">
      <w:start w:val="1"/>
      <w:numFmt w:val="decimal"/>
      <w:lvlText w:val="%7."/>
      <w:lvlJc w:val="left"/>
      <w:pPr>
        <w:ind w:left="5122" w:hanging="360"/>
      </w:pPr>
    </w:lvl>
    <w:lvl w:ilvl="7" w:tplc="0C0A0019" w:tentative="1">
      <w:start w:val="1"/>
      <w:numFmt w:val="lowerLetter"/>
      <w:lvlText w:val="%8."/>
      <w:lvlJc w:val="left"/>
      <w:pPr>
        <w:ind w:left="5842" w:hanging="360"/>
      </w:pPr>
    </w:lvl>
    <w:lvl w:ilvl="8" w:tplc="0C0A001B" w:tentative="1">
      <w:start w:val="1"/>
      <w:numFmt w:val="lowerRoman"/>
      <w:lvlText w:val="%9."/>
      <w:lvlJc w:val="right"/>
      <w:pPr>
        <w:ind w:left="6562" w:hanging="180"/>
      </w:pPr>
    </w:lvl>
  </w:abstractNum>
  <w:abstractNum w:abstractNumId="13">
    <w:nsid w:val="4C3B305E"/>
    <w:multiLevelType w:val="hybridMultilevel"/>
    <w:tmpl w:val="61DCA55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C936924"/>
    <w:multiLevelType w:val="hybridMultilevel"/>
    <w:tmpl w:val="AE8A9B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3E3E21"/>
    <w:multiLevelType w:val="multilevel"/>
    <w:tmpl w:val="7ECA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FA0CF8"/>
    <w:multiLevelType w:val="hybridMultilevel"/>
    <w:tmpl w:val="504E15F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A3D2434"/>
    <w:multiLevelType w:val="multilevel"/>
    <w:tmpl w:val="46B6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1D429E"/>
    <w:multiLevelType w:val="multilevel"/>
    <w:tmpl w:val="C340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3171FC"/>
    <w:multiLevelType w:val="hybridMultilevel"/>
    <w:tmpl w:val="1D8248C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EAD5888"/>
    <w:multiLevelType w:val="hybridMultilevel"/>
    <w:tmpl w:val="55B80BF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3E91D63"/>
    <w:multiLevelType w:val="multilevel"/>
    <w:tmpl w:val="1324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327C0F"/>
    <w:multiLevelType w:val="hybridMultilevel"/>
    <w:tmpl w:val="5262F7D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6E4559E"/>
    <w:multiLevelType w:val="multilevel"/>
    <w:tmpl w:val="C47C6F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79242EDE"/>
    <w:multiLevelType w:val="hybridMultilevel"/>
    <w:tmpl w:val="EAF8EBB4"/>
    <w:lvl w:ilvl="0" w:tplc="0C0A000B">
      <w:start w:val="1"/>
      <w:numFmt w:val="bullet"/>
      <w:lvlText w:val=""/>
      <w:lvlJc w:val="left"/>
      <w:pPr>
        <w:ind w:left="1420" w:hanging="360"/>
      </w:pPr>
      <w:rPr>
        <w:rFonts w:ascii="Wingdings" w:hAnsi="Wingdings" w:hint="default"/>
      </w:rPr>
    </w:lvl>
    <w:lvl w:ilvl="1" w:tplc="0C0A0003" w:tentative="1">
      <w:start w:val="1"/>
      <w:numFmt w:val="bullet"/>
      <w:lvlText w:val="o"/>
      <w:lvlJc w:val="left"/>
      <w:pPr>
        <w:ind w:left="2140" w:hanging="360"/>
      </w:pPr>
      <w:rPr>
        <w:rFonts w:ascii="Courier New" w:hAnsi="Courier New" w:cs="Courier New" w:hint="default"/>
      </w:rPr>
    </w:lvl>
    <w:lvl w:ilvl="2" w:tplc="0C0A0005" w:tentative="1">
      <w:start w:val="1"/>
      <w:numFmt w:val="bullet"/>
      <w:lvlText w:val=""/>
      <w:lvlJc w:val="left"/>
      <w:pPr>
        <w:ind w:left="2860" w:hanging="360"/>
      </w:pPr>
      <w:rPr>
        <w:rFonts w:ascii="Wingdings" w:hAnsi="Wingdings" w:hint="default"/>
      </w:rPr>
    </w:lvl>
    <w:lvl w:ilvl="3" w:tplc="0C0A0001" w:tentative="1">
      <w:start w:val="1"/>
      <w:numFmt w:val="bullet"/>
      <w:lvlText w:val=""/>
      <w:lvlJc w:val="left"/>
      <w:pPr>
        <w:ind w:left="3580" w:hanging="360"/>
      </w:pPr>
      <w:rPr>
        <w:rFonts w:ascii="Symbol" w:hAnsi="Symbol" w:hint="default"/>
      </w:rPr>
    </w:lvl>
    <w:lvl w:ilvl="4" w:tplc="0C0A0003" w:tentative="1">
      <w:start w:val="1"/>
      <w:numFmt w:val="bullet"/>
      <w:lvlText w:val="o"/>
      <w:lvlJc w:val="left"/>
      <w:pPr>
        <w:ind w:left="4300" w:hanging="360"/>
      </w:pPr>
      <w:rPr>
        <w:rFonts w:ascii="Courier New" w:hAnsi="Courier New" w:cs="Courier New" w:hint="default"/>
      </w:rPr>
    </w:lvl>
    <w:lvl w:ilvl="5" w:tplc="0C0A0005" w:tentative="1">
      <w:start w:val="1"/>
      <w:numFmt w:val="bullet"/>
      <w:lvlText w:val=""/>
      <w:lvlJc w:val="left"/>
      <w:pPr>
        <w:ind w:left="5020" w:hanging="360"/>
      </w:pPr>
      <w:rPr>
        <w:rFonts w:ascii="Wingdings" w:hAnsi="Wingdings" w:hint="default"/>
      </w:rPr>
    </w:lvl>
    <w:lvl w:ilvl="6" w:tplc="0C0A0001" w:tentative="1">
      <w:start w:val="1"/>
      <w:numFmt w:val="bullet"/>
      <w:lvlText w:val=""/>
      <w:lvlJc w:val="left"/>
      <w:pPr>
        <w:ind w:left="5740" w:hanging="360"/>
      </w:pPr>
      <w:rPr>
        <w:rFonts w:ascii="Symbol" w:hAnsi="Symbol" w:hint="default"/>
      </w:rPr>
    </w:lvl>
    <w:lvl w:ilvl="7" w:tplc="0C0A0003" w:tentative="1">
      <w:start w:val="1"/>
      <w:numFmt w:val="bullet"/>
      <w:lvlText w:val="o"/>
      <w:lvlJc w:val="left"/>
      <w:pPr>
        <w:ind w:left="6460" w:hanging="360"/>
      </w:pPr>
      <w:rPr>
        <w:rFonts w:ascii="Courier New" w:hAnsi="Courier New" w:cs="Courier New" w:hint="default"/>
      </w:rPr>
    </w:lvl>
    <w:lvl w:ilvl="8" w:tplc="0C0A0005" w:tentative="1">
      <w:start w:val="1"/>
      <w:numFmt w:val="bullet"/>
      <w:lvlText w:val=""/>
      <w:lvlJc w:val="left"/>
      <w:pPr>
        <w:ind w:left="7180" w:hanging="360"/>
      </w:pPr>
      <w:rPr>
        <w:rFonts w:ascii="Wingdings" w:hAnsi="Wingdings" w:hint="default"/>
      </w:rPr>
    </w:lvl>
  </w:abstractNum>
  <w:abstractNum w:abstractNumId="25">
    <w:nsid w:val="7D091EB8"/>
    <w:multiLevelType w:val="hybridMultilevel"/>
    <w:tmpl w:val="5158080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F5E1AB8"/>
    <w:multiLevelType w:val="hybridMultilevel"/>
    <w:tmpl w:val="79A04EF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7"/>
  </w:num>
  <w:num w:numId="4">
    <w:abstractNumId w:val="11"/>
  </w:num>
  <w:num w:numId="5">
    <w:abstractNumId w:val="21"/>
  </w:num>
  <w:num w:numId="6">
    <w:abstractNumId w:val="17"/>
  </w:num>
  <w:num w:numId="7">
    <w:abstractNumId w:val="18"/>
  </w:num>
  <w:num w:numId="8">
    <w:abstractNumId w:val="15"/>
  </w:num>
  <w:num w:numId="9">
    <w:abstractNumId w:val="6"/>
  </w:num>
  <w:num w:numId="10">
    <w:abstractNumId w:val="9"/>
  </w:num>
  <w:num w:numId="11">
    <w:abstractNumId w:val="4"/>
  </w:num>
  <w:num w:numId="12">
    <w:abstractNumId w:val="12"/>
  </w:num>
  <w:num w:numId="13">
    <w:abstractNumId w:val="8"/>
  </w:num>
  <w:num w:numId="14">
    <w:abstractNumId w:val="0"/>
  </w:num>
  <w:num w:numId="15">
    <w:abstractNumId w:val="3"/>
  </w:num>
  <w:num w:numId="16">
    <w:abstractNumId w:val="16"/>
  </w:num>
  <w:num w:numId="17">
    <w:abstractNumId w:val="13"/>
  </w:num>
  <w:num w:numId="18">
    <w:abstractNumId w:val="19"/>
  </w:num>
  <w:num w:numId="19">
    <w:abstractNumId w:val="22"/>
  </w:num>
  <w:num w:numId="20">
    <w:abstractNumId w:val="26"/>
  </w:num>
  <w:num w:numId="21">
    <w:abstractNumId w:val="1"/>
  </w:num>
  <w:num w:numId="22">
    <w:abstractNumId w:val="24"/>
  </w:num>
  <w:num w:numId="23">
    <w:abstractNumId w:val="20"/>
  </w:num>
  <w:num w:numId="24">
    <w:abstractNumId w:val="10"/>
  </w:num>
  <w:num w:numId="25">
    <w:abstractNumId w:val="14"/>
  </w:num>
  <w:num w:numId="26">
    <w:abstractNumId w:val="25"/>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hyphenationZone w:val="425"/>
  <w:characterSpacingControl w:val="doNotCompress"/>
  <w:footnotePr>
    <w:footnote w:id="-1"/>
    <w:footnote w:id="0"/>
  </w:footnotePr>
  <w:endnotePr>
    <w:endnote w:id="-1"/>
    <w:endnote w:id="0"/>
  </w:endnotePr>
  <w:compat/>
  <w:rsids>
    <w:rsidRoot w:val="00720BFA"/>
    <w:rsid w:val="000377CB"/>
    <w:rsid w:val="000E7EAA"/>
    <w:rsid w:val="001730D6"/>
    <w:rsid w:val="001C5EFB"/>
    <w:rsid w:val="002B4C38"/>
    <w:rsid w:val="002C619B"/>
    <w:rsid w:val="00324C30"/>
    <w:rsid w:val="00336227"/>
    <w:rsid w:val="0038402F"/>
    <w:rsid w:val="003B1C06"/>
    <w:rsid w:val="00435639"/>
    <w:rsid w:val="00452815"/>
    <w:rsid w:val="00522D69"/>
    <w:rsid w:val="005969EA"/>
    <w:rsid w:val="005C5A4E"/>
    <w:rsid w:val="006647CC"/>
    <w:rsid w:val="00664DD2"/>
    <w:rsid w:val="006C2589"/>
    <w:rsid w:val="00720BFA"/>
    <w:rsid w:val="00754B1D"/>
    <w:rsid w:val="007F5B0F"/>
    <w:rsid w:val="00854EBB"/>
    <w:rsid w:val="00855F84"/>
    <w:rsid w:val="00892EBB"/>
    <w:rsid w:val="008E76A6"/>
    <w:rsid w:val="00916C93"/>
    <w:rsid w:val="00992B70"/>
    <w:rsid w:val="009C551A"/>
    <w:rsid w:val="00A62EB6"/>
    <w:rsid w:val="00AA028B"/>
    <w:rsid w:val="00AD15BC"/>
    <w:rsid w:val="00AE7130"/>
    <w:rsid w:val="00B45A40"/>
    <w:rsid w:val="00B53AC3"/>
    <w:rsid w:val="00C1224F"/>
    <w:rsid w:val="00C2480D"/>
    <w:rsid w:val="00C319D4"/>
    <w:rsid w:val="00CC0D81"/>
    <w:rsid w:val="00DE4308"/>
    <w:rsid w:val="00E133AA"/>
    <w:rsid w:val="00ED14F3"/>
    <w:rsid w:val="00EF4B02"/>
    <w:rsid w:val="00F20F01"/>
    <w:rsid w:val="00F53A61"/>
    <w:rsid w:val="00F774E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02F"/>
  </w:style>
  <w:style w:type="paragraph" w:styleId="Ttulo2">
    <w:name w:val="heading 2"/>
    <w:basedOn w:val="Normal"/>
    <w:link w:val="Ttulo2Car"/>
    <w:uiPriority w:val="9"/>
    <w:qFormat/>
    <w:rsid w:val="00720BFA"/>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20BFA"/>
    <w:rPr>
      <w:rFonts w:ascii="Times New Roman" w:eastAsia="Times New Roman" w:hAnsi="Times New Roman" w:cs="Times New Roman"/>
      <w:b/>
      <w:bCs/>
      <w:sz w:val="36"/>
      <w:szCs w:val="36"/>
      <w:lang w:eastAsia="es-ES"/>
    </w:rPr>
  </w:style>
  <w:style w:type="paragraph" w:styleId="NormalWeb">
    <w:name w:val="Normal (Web)"/>
    <w:basedOn w:val="Normal"/>
    <w:uiPriority w:val="99"/>
    <w:unhideWhenUsed/>
    <w:rsid w:val="00720BF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720BFA"/>
    <w:rPr>
      <w:color w:val="0000FF"/>
      <w:u w:val="single"/>
    </w:rPr>
  </w:style>
  <w:style w:type="paragraph" w:styleId="Textodeglobo">
    <w:name w:val="Balloon Text"/>
    <w:basedOn w:val="Normal"/>
    <w:link w:val="TextodegloboCar"/>
    <w:uiPriority w:val="99"/>
    <w:semiHidden/>
    <w:unhideWhenUsed/>
    <w:rsid w:val="00720BF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0BFA"/>
    <w:rPr>
      <w:rFonts w:ascii="Tahoma" w:hAnsi="Tahoma" w:cs="Tahoma"/>
      <w:sz w:val="16"/>
      <w:szCs w:val="16"/>
    </w:rPr>
  </w:style>
  <w:style w:type="paragraph" w:customStyle="1" w:styleId="Default">
    <w:name w:val="Default"/>
    <w:rsid w:val="005C5A4E"/>
    <w:pPr>
      <w:autoSpaceDE w:val="0"/>
      <w:autoSpaceDN w:val="0"/>
      <w:adjustRightInd w:val="0"/>
      <w:spacing w:after="0" w:line="240" w:lineRule="auto"/>
    </w:pPr>
    <w:rPr>
      <w:rFonts w:ascii="Verdana" w:hAnsi="Verdana" w:cs="Verdana"/>
      <w:color w:val="000000"/>
      <w:sz w:val="24"/>
      <w:szCs w:val="24"/>
    </w:rPr>
  </w:style>
  <w:style w:type="paragraph" w:styleId="Textonotaalfinal">
    <w:name w:val="endnote text"/>
    <w:basedOn w:val="Normal"/>
    <w:link w:val="TextonotaalfinalCar"/>
    <w:uiPriority w:val="99"/>
    <w:semiHidden/>
    <w:unhideWhenUsed/>
    <w:rsid w:val="00F20F01"/>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F20F01"/>
    <w:rPr>
      <w:sz w:val="20"/>
      <w:szCs w:val="20"/>
    </w:rPr>
  </w:style>
  <w:style w:type="character" w:styleId="Refdenotaalfinal">
    <w:name w:val="endnote reference"/>
    <w:basedOn w:val="Fuentedeprrafopredeter"/>
    <w:uiPriority w:val="99"/>
    <w:semiHidden/>
    <w:unhideWhenUsed/>
    <w:rsid w:val="00F20F01"/>
    <w:rPr>
      <w:vertAlign w:val="superscript"/>
    </w:rPr>
  </w:style>
  <w:style w:type="character" w:customStyle="1" w:styleId="mw-headline">
    <w:name w:val="mw-headline"/>
    <w:rsid w:val="006647CC"/>
  </w:style>
  <w:style w:type="character" w:styleId="nfasis">
    <w:name w:val="Emphasis"/>
    <w:uiPriority w:val="20"/>
    <w:qFormat/>
    <w:rsid w:val="006647CC"/>
    <w:rPr>
      <w:i/>
      <w:iCs/>
    </w:rPr>
  </w:style>
  <w:style w:type="paragraph" w:styleId="Prrafodelista">
    <w:name w:val="List Paragraph"/>
    <w:basedOn w:val="Normal"/>
    <w:uiPriority w:val="34"/>
    <w:qFormat/>
    <w:rsid w:val="00C2480D"/>
    <w:pPr>
      <w:ind w:left="720"/>
      <w:contextualSpacing/>
    </w:pPr>
  </w:style>
  <w:style w:type="paragraph" w:styleId="Mapadeldocumento">
    <w:name w:val="Document Map"/>
    <w:basedOn w:val="Normal"/>
    <w:link w:val="MapadeldocumentoCar"/>
    <w:uiPriority w:val="99"/>
    <w:semiHidden/>
    <w:unhideWhenUsed/>
    <w:rsid w:val="001C5EFB"/>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1C5EFB"/>
    <w:rPr>
      <w:rFonts w:ascii="Tahoma" w:hAnsi="Tahoma" w:cs="Tahoma"/>
      <w:sz w:val="16"/>
      <w:szCs w:val="16"/>
    </w:rPr>
  </w:style>
  <w:style w:type="paragraph" w:styleId="Textonotapie">
    <w:name w:val="footnote text"/>
    <w:basedOn w:val="Normal"/>
    <w:link w:val="TextonotapieCar"/>
    <w:uiPriority w:val="99"/>
    <w:semiHidden/>
    <w:unhideWhenUsed/>
    <w:rsid w:val="00C319D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319D4"/>
    <w:rPr>
      <w:sz w:val="20"/>
      <w:szCs w:val="20"/>
    </w:rPr>
  </w:style>
  <w:style w:type="character" w:styleId="Refdenotaalpie">
    <w:name w:val="footnote reference"/>
    <w:basedOn w:val="Fuentedeprrafopredeter"/>
    <w:uiPriority w:val="99"/>
    <w:semiHidden/>
    <w:unhideWhenUsed/>
    <w:rsid w:val="00C319D4"/>
    <w:rPr>
      <w:vertAlign w:val="superscript"/>
    </w:rPr>
  </w:style>
  <w:style w:type="character" w:styleId="Textoennegrita">
    <w:name w:val="Strong"/>
    <w:uiPriority w:val="22"/>
    <w:qFormat/>
    <w:rsid w:val="000E7EAA"/>
    <w:rPr>
      <w:b/>
      <w:bCs/>
    </w:rPr>
  </w:style>
</w:styles>
</file>

<file path=word/webSettings.xml><?xml version="1.0" encoding="utf-8"?>
<w:webSettings xmlns:r="http://schemas.openxmlformats.org/officeDocument/2006/relationships" xmlns:w="http://schemas.openxmlformats.org/wordprocessingml/2006/main">
  <w:divs>
    <w:div w:id="468673689">
      <w:bodyDiv w:val="1"/>
      <w:marLeft w:val="0"/>
      <w:marRight w:val="0"/>
      <w:marTop w:val="0"/>
      <w:marBottom w:val="0"/>
      <w:divBdr>
        <w:top w:val="none" w:sz="0" w:space="0" w:color="auto"/>
        <w:left w:val="none" w:sz="0" w:space="0" w:color="auto"/>
        <w:bottom w:val="none" w:sz="0" w:space="0" w:color="auto"/>
        <w:right w:val="none" w:sz="0" w:space="0" w:color="auto"/>
      </w:divBdr>
    </w:div>
    <w:div w:id="1102729321">
      <w:bodyDiv w:val="1"/>
      <w:marLeft w:val="0"/>
      <w:marRight w:val="0"/>
      <w:marTop w:val="0"/>
      <w:marBottom w:val="0"/>
      <w:divBdr>
        <w:top w:val="none" w:sz="0" w:space="0" w:color="auto"/>
        <w:left w:val="none" w:sz="0" w:space="0" w:color="auto"/>
        <w:bottom w:val="none" w:sz="0" w:space="0" w:color="auto"/>
        <w:right w:val="none" w:sz="0" w:space="0" w:color="auto"/>
      </w:divBdr>
      <w:divsChild>
        <w:div w:id="1621688438">
          <w:marLeft w:val="0"/>
          <w:marRight w:val="0"/>
          <w:marTop w:val="0"/>
          <w:marBottom w:val="0"/>
          <w:divBdr>
            <w:top w:val="none" w:sz="0" w:space="0" w:color="auto"/>
            <w:left w:val="none" w:sz="0" w:space="0" w:color="auto"/>
            <w:bottom w:val="none" w:sz="0" w:space="0" w:color="auto"/>
            <w:right w:val="none" w:sz="0" w:space="0" w:color="auto"/>
          </w:divBdr>
          <w:divsChild>
            <w:div w:id="1060129943">
              <w:marLeft w:val="0"/>
              <w:marRight w:val="0"/>
              <w:marTop w:val="0"/>
              <w:marBottom w:val="0"/>
              <w:divBdr>
                <w:top w:val="none" w:sz="0" w:space="0" w:color="auto"/>
                <w:left w:val="none" w:sz="0" w:space="0" w:color="auto"/>
                <w:bottom w:val="none" w:sz="0" w:space="0" w:color="auto"/>
                <w:right w:val="none" w:sz="0" w:space="0" w:color="auto"/>
              </w:divBdr>
              <w:divsChild>
                <w:div w:id="141509164">
                  <w:marLeft w:val="0"/>
                  <w:marRight w:val="0"/>
                  <w:marTop w:val="0"/>
                  <w:marBottom w:val="0"/>
                  <w:divBdr>
                    <w:top w:val="none" w:sz="0" w:space="0" w:color="auto"/>
                    <w:left w:val="none" w:sz="0" w:space="0" w:color="auto"/>
                    <w:bottom w:val="none" w:sz="0" w:space="0" w:color="auto"/>
                    <w:right w:val="none" w:sz="0" w:space="0" w:color="auto"/>
                  </w:divBdr>
                  <w:divsChild>
                    <w:div w:id="105442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908713">
          <w:marLeft w:val="0"/>
          <w:marRight w:val="0"/>
          <w:marTop w:val="0"/>
          <w:marBottom w:val="0"/>
          <w:divBdr>
            <w:top w:val="none" w:sz="0" w:space="0" w:color="auto"/>
            <w:left w:val="none" w:sz="0" w:space="0" w:color="auto"/>
            <w:bottom w:val="none" w:sz="0" w:space="0" w:color="auto"/>
            <w:right w:val="none" w:sz="0" w:space="0" w:color="auto"/>
          </w:divBdr>
        </w:div>
      </w:divsChild>
    </w:div>
    <w:div w:id="111964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s.wikipedia.org/wiki/Partido_pol%C3%ADtico" TargetMode="External"/><Relationship Id="rId117" Type="http://schemas.openxmlformats.org/officeDocument/2006/relationships/hyperlink" Target="http://www.monografias.com/trabajos15/fundamento-ontologico/fundamento-ontologico.shtml" TargetMode="External"/><Relationship Id="rId21" Type="http://schemas.openxmlformats.org/officeDocument/2006/relationships/hyperlink" Target="http://www.monografias.com/trabajos7/perde/perde.shtml" TargetMode="External"/><Relationship Id="rId42" Type="http://schemas.openxmlformats.org/officeDocument/2006/relationships/hyperlink" Target="http://es.wikipedia.org/wiki/Estado" TargetMode="External"/><Relationship Id="rId47" Type="http://schemas.openxmlformats.org/officeDocument/2006/relationships/hyperlink" Target="http://es.wikipedia.org/wiki/BBC" TargetMode="External"/><Relationship Id="rId63" Type="http://schemas.openxmlformats.org/officeDocument/2006/relationships/hyperlink" Target="http://www.monografias.com/trabajos4/feudal/feudal.shtml" TargetMode="External"/><Relationship Id="rId68" Type="http://schemas.openxmlformats.org/officeDocument/2006/relationships/hyperlink" Target="http://www.monografias.com/trabajos11/artguerr/artguerr.shtml" TargetMode="External"/><Relationship Id="rId84" Type="http://schemas.openxmlformats.org/officeDocument/2006/relationships/hyperlink" Target="http://www.monografias.com/trabajos11/fuper/fuper.shtml" TargetMode="External"/><Relationship Id="rId89" Type="http://schemas.openxmlformats.org/officeDocument/2006/relationships/hyperlink" Target="http://www.monografias.com/trabajos901/legalidad-moralidad-escision-moderna/legalidad-moralidad-escision-moderna.shtml" TargetMode="External"/><Relationship Id="rId112" Type="http://schemas.openxmlformats.org/officeDocument/2006/relationships/hyperlink" Target="http://www.monografias.com/trabajos4/epistemologia/epistemologia.shtml" TargetMode="External"/><Relationship Id="rId133" Type="http://schemas.openxmlformats.org/officeDocument/2006/relationships/hyperlink" Target="http://www.monografias.com/trabajos13/clapre/clapre.shtml" TargetMode="External"/><Relationship Id="rId138" Type="http://schemas.openxmlformats.org/officeDocument/2006/relationships/hyperlink" Target="http://www.monografias.com/trabajos14/cambcult/cambcult.shtml" TargetMode="External"/><Relationship Id="rId154" Type="http://schemas.openxmlformats.org/officeDocument/2006/relationships/fontTable" Target="fontTable.xml"/><Relationship Id="rId16" Type="http://schemas.openxmlformats.org/officeDocument/2006/relationships/hyperlink" Target="http://www.monografias.com/trabajos/explodemo/explodemo.shtml" TargetMode="External"/><Relationship Id="rId107" Type="http://schemas.openxmlformats.org/officeDocument/2006/relationships/hyperlink" Target="http://www.monografias.com/trabajos16/comportamiento-humano/comportamiento-humano.shtml" TargetMode="External"/><Relationship Id="rId11" Type="http://schemas.openxmlformats.org/officeDocument/2006/relationships/hyperlink" Target="http://www.monografias.com/trabajos13/ripa/ripa.shtml" TargetMode="External"/><Relationship Id="rId32" Type="http://schemas.openxmlformats.org/officeDocument/2006/relationships/hyperlink" Target="http://es.wikipedia.org/wiki/Racista" TargetMode="External"/><Relationship Id="rId37" Type="http://schemas.openxmlformats.org/officeDocument/2006/relationships/hyperlink" Target="http://es.wikipedia.org/wiki/Ecolog%C3%ADa" TargetMode="External"/><Relationship Id="rId53" Type="http://schemas.openxmlformats.org/officeDocument/2006/relationships/hyperlink" Target="http://www.monografias.com/trabajos910/choque-mundos/choque-mundos.shtml" TargetMode="External"/><Relationship Id="rId58" Type="http://schemas.openxmlformats.org/officeDocument/2006/relationships/hyperlink" Target="http://www.monografias.com/trabajos16/objetivos-educacion/objetivos-educacion.shtml" TargetMode="External"/><Relationship Id="rId74" Type="http://schemas.openxmlformats.org/officeDocument/2006/relationships/hyperlink" Target="http://www.monografias.com/trabajos11/tebas/tebas.shtml" TargetMode="External"/><Relationship Id="rId79" Type="http://schemas.openxmlformats.org/officeDocument/2006/relationships/hyperlink" Target="http://www.monografias.com/trabajos5/epikan/epikan.shtml" TargetMode="External"/><Relationship Id="rId102" Type="http://schemas.openxmlformats.org/officeDocument/2006/relationships/hyperlink" Target="http://www.monografias.com/trabajos11/teosis/teosis.shtml" TargetMode="External"/><Relationship Id="rId123" Type="http://schemas.openxmlformats.org/officeDocument/2006/relationships/hyperlink" Target="http://www.monografias.com/trabajos10/teca/teca.shtml" TargetMode="External"/><Relationship Id="rId128" Type="http://schemas.openxmlformats.org/officeDocument/2006/relationships/hyperlink" Target="http://www.monografias.com/trabajos12/desorgan/desorgan.shtml" TargetMode="External"/><Relationship Id="rId144" Type="http://schemas.openxmlformats.org/officeDocument/2006/relationships/hyperlink" Target="http://www.monografias.com/trabajos15/todorov/todorov.shtml" TargetMode="External"/><Relationship Id="rId149" Type="http://schemas.openxmlformats.org/officeDocument/2006/relationships/hyperlink" Target="http://www.monografias.com/trabajos27/dignidad-persona/dignidad-persona.shtml" TargetMode="External"/><Relationship Id="rId5" Type="http://schemas.openxmlformats.org/officeDocument/2006/relationships/webSettings" Target="webSettings.xml"/><Relationship Id="rId90" Type="http://schemas.openxmlformats.org/officeDocument/2006/relationships/hyperlink" Target="http://www.monografias.com/trabajos14/nuevmicro/nuevmicro.shtml" TargetMode="External"/><Relationship Id="rId95" Type="http://schemas.openxmlformats.org/officeDocument/2006/relationships/hyperlink" Target="http://www.monografias.com/Fisica/index.shtml" TargetMode="External"/><Relationship Id="rId22" Type="http://schemas.openxmlformats.org/officeDocument/2006/relationships/hyperlink" Target="http://www.monografias.com/trabajos10/delipen/delipen.shtml" TargetMode="External"/><Relationship Id="rId27" Type="http://schemas.openxmlformats.org/officeDocument/2006/relationships/hyperlink" Target="http://es.wikipedia.org/wiki/Nacionalista" TargetMode="External"/><Relationship Id="rId43" Type="http://schemas.openxmlformats.org/officeDocument/2006/relationships/hyperlink" Target="http://es.wikipedia.org/wiki/Guerra" TargetMode="External"/><Relationship Id="rId48" Type="http://schemas.openxmlformats.org/officeDocument/2006/relationships/hyperlink" Target="http://es.wikipedia.org/wiki/Terrorista" TargetMode="External"/><Relationship Id="rId64" Type="http://schemas.openxmlformats.org/officeDocument/2006/relationships/hyperlink" Target="http://www.monografias.com/trabajos/capimperial/capimperial.shtml" TargetMode="External"/><Relationship Id="rId69" Type="http://schemas.openxmlformats.org/officeDocument/2006/relationships/hyperlink" Target="http://www.monografias.com/trabajos6/siso/siso.shtml" TargetMode="External"/><Relationship Id="rId113" Type="http://schemas.openxmlformats.org/officeDocument/2006/relationships/hyperlink" Target="http://www.monografias.com/trabajos12/elorigest/elorigest.shtml" TargetMode="External"/><Relationship Id="rId118" Type="http://schemas.openxmlformats.org/officeDocument/2006/relationships/hyperlink" Target="http://www.monografias.com/trabajos5/teap/teap.shtml" TargetMode="External"/><Relationship Id="rId134" Type="http://schemas.openxmlformats.org/officeDocument/2006/relationships/hyperlink" Target="http://www.monografias.com/trabajos13/quentend/quentend.shtml" TargetMode="External"/><Relationship Id="rId139" Type="http://schemas.openxmlformats.org/officeDocument/2006/relationships/hyperlink" Target="http://www.monografias.com/trabajos901/evolucion-historica-concepciones-tiempo/evolucion-historica-concepciones-tiempo.shtml" TargetMode="External"/><Relationship Id="rId80" Type="http://schemas.openxmlformats.org/officeDocument/2006/relationships/hyperlink" Target="http://www.monografias.com/trabajos55/conflictos/conflictos.shtml" TargetMode="External"/><Relationship Id="rId85" Type="http://schemas.openxmlformats.org/officeDocument/2006/relationships/hyperlink" Target="http://www.monografias.com/trabajos29/perspectivas-vacunas-colera/perspectivas-vacunas-colera.shtml" TargetMode="External"/><Relationship Id="rId150" Type="http://schemas.openxmlformats.org/officeDocument/2006/relationships/hyperlink" Target="http://www.monografias.com/trabajos15/kinesiologia-biomecanica/kinesiologia-biomecanica.shtml" TargetMode="External"/><Relationship Id="rId155" Type="http://schemas.openxmlformats.org/officeDocument/2006/relationships/theme" Target="theme/theme1.xml"/><Relationship Id="rId12" Type="http://schemas.openxmlformats.org/officeDocument/2006/relationships/hyperlink" Target="http://www.monografias.com/trabajos12/ensfin/ensfin.shtml" TargetMode="External"/><Relationship Id="rId17" Type="http://schemas.openxmlformats.org/officeDocument/2006/relationships/hyperlink" Target="http://www.monografias.com/trabajos10/poli/poli.shtml" TargetMode="External"/><Relationship Id="rId25" Type="http://schemas.openxmlformats.org/officeDocument/2006/relationships/hyperlink" Target="http://es.wikipedia.org/wiki/Terror" TargetMode="External"/><Relationship Id="rId33" Type="http://schemas.openxmlformats.org/officeDocument/2006/relationships/hyperlink" Target="http://es.wikipedia.org/wiki/Colonialismo" TargetMode="External"/><Relationship Id="rId38" Type="http://schemas.openxmlformats.org/officeDocument/2006/relationships/hyperlink" Target="http://es.wikipedia.org/wiki/Terrorismo_patrocinado_por_Estados" TargetMode="External"/><Relationship Id="rId46" Type="http://schemas.openxmlformats.org/officeDocument/2006/relationships/hyperlink" Target="http://es.wikipedia.org/wiki/Guerra" TargetMode="External"/><Relationship Id="rId59" Type="http://schemas.openxmlformats.org/officeDocument/2006/relationships/hyperlink" Target="http://www.monografias.com/trabajos/fintrabajo/fintrabajo.shtml" TargetMode="External"/><Relationship Id="rId67" Type="http://schemas.openxmlformats.org/officeDocument/2006/relationships/hyperlink" Target="http://www.monografias.com/trabajos6/napro/napro.shtml" TargetMode="External"/><Relationship Id="rId103" Type="http://schemas.openxmlformats.org/officeDocument/2006/relationships/hyperlink" Target="http://www.monografias.com/trabajos7/imco/imco.shtml" TargetMode="External"/><Relationship Id="rId108" Type="http://schemas.openxmlformats.org/officeDocument/2006/relationships/hyperlink" Target="http://www.monografias.com/trabajos4/leyes/leyes.shtml" TargetMode="External"/><Relationship Id="rId116" Type="http://schemas.openxmlformats.org/officeDocument/2006/relationships/hyperlink" Target="http://www.monografias.com/trabajos13/teapre/teapre.shtml" TargetMode="External"/><Relationship Id="rId124" Type="http://schemas.openxmlformats.org/officeDocument/2006/relationships/hyperlink" Target="http://www.monografias.com/trabajos4/derpub/derpub.shtml" TargetMode="External"/><Relationship Id="rId129" Type="http://schemas.openxmlformats.org/officeDocument/2006/relationships/hyperlink" Target="http://www.monografias.com/trabajos14/administ-procesos/administ-procesos.shtml" TargetMode="External"/><Relationship Id="rId137" Type="http://schemas.openxmlformats.org/officeDocument/2006/relationships/hyperlink" Target="http://www.monografias.com/trabajos16/teoria-sintetica-darwin/teoria-sintetica-darwin.shtml" TargetMode="External"/><Relationship Id="rId20" Type="http://schemas.openxmlformats.org/officeDocument/2006/relationships/hyperlink" Target="http://www.monografias.com/trabajos12/diccienc/diccienc.shtml" TargetMode="External"/><Relationship Id="rId41" Type="http://schemas.openxmlformats.org/officeDocument/2006/relationships/hyperlink" Target="http://es.wikipedia.org/wiki/Terrorismo_de_estado" TargetMode="External"/><Relationship Id="rId54" Type="http://schemas.openxmlformats.org/officeDocument/2006/relationships/hyperlink" Target="http://www.monografias.com/trabajos10/maya/maya.shtml" TargetMode="External"/><Relationship Id="rId62" Type="http://schemas.openxmlformats.org/officeDocument/2006/relationships/hyperlink" Target="http://www.monografias.com/trabajos15/origen-tierra/origen-tierra.shtml" TargetMode="External"/><Relationship Id="rId70" Type="http://schemas.openxmlformats.org/officeDocument/2006/relationships/hyperlink" Target="http://www.monografias.com/trabajos4/acciones/acciones.shtml" TargetMode="External"/><Relationship Id="rId75" Type="http://schemas.openxmlformats.org/officeDocument/2006/relationships/hyperlink" Target="http://www.monografias.com/trabajos11/solidd/solidd.shtml" TargetMode="External"/><Relationship Id="rId83" Type="http://schemas.openxmlformats.org/officeDocument/2006/relationships/hyperlink" Target="http://www.monografias.com/trabajos28/saber-motivar/saber-motivar.shtml" TargetMode="External"/><Relationship Id="rId88" Type="http://schemas.openxmlformats.org/officeDocument/2006/relationships/hyperlink" Target="http://www.monografias.com/trabajos16/autoestima/autoestima.shtml" TargetMode="External"/><Relationship Id="rId91" Type="http://schemas.openxmlformats.org/officeDocument/2006/relationships/hyperlink" Target="http://www.monografias.com/trabajos16/evolucion-sociedades/evolucion-sociedades.shtml" TargetMode="External"/><Relationship Id="rId96" Type="http://schemas.openxmlformats.org/officeDocument/2006/relationships/hyperlink" Target="http://www.monografias.com/trabajos7/inse/inse.shtml" TargetMode="External"/><Relationship Id="rId111" Type="http://schemas.openxmlformats.org/officeDocument/2006/relationships/hyperlink" Target="http://www.monografias.com/trabajos15/hipotesis/hipotesis.shtml" TargetMode="External"/><Relationship Id="rId132" Type="http://schemas.openxmlformats.org/officeDocument/2006/relationships/hyperlink" Target="http://www.monografias.com/trabajos14/personalidad/personalidad.shtml" TargetMode="External"/><Relationship Id="rId140" Type="http://schemas.openxmlformats.org/officeDocument/2006/relationships/hyperlink" Target="http://www.monografias.com/trabajos910/comunidades-de-hombres/comunidades-de-hombres.shtml" TargetMode="External"/><Relationship Id="rId145" Type="http://schemas.openxmlformats.org/officeDocument/2006/relationships/hyperlink" Target="http://www.monografias.com/trabajos12/elproduc/elproduc.shtml" TargetMode="External"/><Relationship Id="rId153" Type="http://schemas.openxmlformats.org/officeDocument/2006/relationships/hyperlink" Target="http://www.monografias.com/trabajos5/ancar/ancar.s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monografias.com/trabajos11/henrym/henrym.shtml" TargetMode="External"/><Relationship Id="rId23" Type="http://schemas.openxmlformats.org/officeDocument/2006/relationships/hyperlink" Target="http://www.monografias.com/trabajos5/fami/fami.shtml" TargetMode="External"/><Relationship Id="rId28" Type="http://schemas.openxmlformats.org/officeDocument/2006/relationships/hyperlink" Target="http://es.wikipedia.org/wiki/Derecha" TargetMode="External"/><Relationship Id="rId36" Type="http://schemas.openxmlformats.org/officeDocument/2006/relationships/hyperlink" Target="http://es.wikipedia.org/wiki/Conservadurismo" TargetMode="External"/><Relationship Id="rId49" Type="http://schemas.openxmlformats.org/officeDocument/2006/relationships/hyperlink" Target="http://www.monografias.com/trabajos35/la-noticia/la-noticia.shtml" TargetMode="External"/><Relationship Id="rId57" Type="http://schemas.openxmlformats.org/officeDocument/2006/relationships/hyperlink" Target="http://www.monografias.com/trabajos12/elproduc/elproduc.shtml" TargetMode="External"/><Relationship Id="rId106" Type="http://schemas.openxmlformats.org/officeDocument/2006/relationships/hyperlink" Target="http://www.monografias.com/trabajos35/materiales-construccion/materiales-construccion.shtml" TargetMode="External"/><Relationship Id="rId114" Type="http://schemas.openxmlformats.org/officeDocument/2006/relationships/hyperlink" Target="http://www.monografias.com/trabajos5/teap/teap.shtml" TargetMode="External"/><Relationship Id="rId119" Type="http://schemas.openxmlformats.org/officeDocument/2006/relationships/hyperlink" Target="http://www.monografias.com/trabajos4/refrec/refrec.shtml" TargetMode="External"/><Relationship Id="rId127" Type="http://schemas.openxmlformats.org/officeDocument/2006/relationships/hyperlink" Target="http://www.monografias.com/Historia/index.shtml" TargetMode="External"/><Relationship Id="rId10" Type="http://schemas.openxmlformats.org/officeDocument/2006/relationships/hyperlink" Target="http://www.monografias.com/trabajos10/lamateri/lamateri.shtml" TargetMode="External"/><Relationship Id="rId31" Type="http://schemas.openxmlformats.org/officeDocument/2006/relationships/hyperlink" Target="http://es.wikipedia.org/wiki/Yihadismo" TargetMode="External"/><Relationship Id="rId44" Type="http://schemas.openxmlformats.org/officeDocument/2006/relationships/hyperlink" Target="http://es.wikipedia.org/wiki/Cr%C3%ADmenes_de_guerra" TargetMode="External"/><Relationship Id="rId52" Type="http://schemas.openxmlformats.org/officeDocument/2006/relationships/hyperlink" Target="http://www.monografias.com/trabajos16/marx-y-dinero/marx-y-dinero.shtml" TargetMode="External"/><Relationship Id="rId60" Type="http://schemas.openxmlformats.org/officeDocument/2006/relationships/hyperlink" Target="http://www.monografias.com/trabajos29/algodon-peruano/algodon-peruano.shtml" TargetMode="External"/><Relationship Id="rId65" Type="http://schemas.openxmlformats.org/officeDocument/2006/relationships/hyperlink" Target="http://www.monografias.com/trabajos11/mcrisis/mcrisis.shtml" TargetMode="External"/><Relationship Id="rId73" Type="http://schemas.openxmlformats.org/officeDocument/2006/relationships/hyperlink" Target="http://www.monografias.com/trabajos35/sociedad/sociedad.shtml" TargetMode="External"/><Relationship Id="rId78" Type="http://schemas.openxmlformats.org/officeDocument/2006/relationships/hyperlink" Target="http://www.monografias.com/trabajos29/vision-y-estrategia/vision-y-estrategia.shtml" TargetMode="External"/><Relationship Id="rId81" Type="http://schemas.openxmlformats.org/officeDocument/2006/relationships/hyperlink" Target="http://www.monografias.com/trabajos15/la-violencia/la-violencia.shtml" TargetMode="External"/><Relationship Id="rId86" Type="http://schemas.openxmlformats.org/officeDocument/2006/relationships/hyperlink" Target="http://www.monografias.com/trabajos16/objetivos-educacion/objetivos-educacion.shtml" TargetMode="External"/><Relationship Id="rId94" Type="http://schemas.openxmlformats.org/officeDocument/2006/relationships/hyperlink" Target="http://www.monografias.com/Religion/index.shtml" TargetMode="External"/><Relationship Id="rId99" Type="http://schemas.openxmlformats.org/officeDocument/2006/relationships/hyperlink" Target="http://www.monografias.com/trabajos16/configuraciones-productivas/configuraciones-productivas.shtml" TargetMode="External"/><Relationship Id="rId101" Type="http://schemas.openxmlformats.org/officeDocument/2006/relationships/hyperlink" Target="http://www.monografias.com/trabajos2/mercambiario/mercambiario.shtml" TargetMode="External"/><Relationship Id="rId122" Type="http://schemas.openxmlformats.org/officeDocument/2006/relationships/hyperlink" Target="http://www.monografias.com/trabajos901/interaccion-comunicacion-exploracion-teorica-conceptual/interaccion-comunicacion-exploracion-teorica-conceptual.shtml" TargetMode="External"/><Relationship Id="rId130" Type="http://schemas.openxmlformats.org/officeDocument/2006/relationships/hyperlink" Target="http://www.monografias.com/trabajos12/dialarg/dialarg.shtml" TargetMode="External"/><Relationship Id="rId135" Type="http://schemas.openxmlformats.org/officeDocument/2006/relationships/hyperlink" Target="http://www.monografias.com/trabajos5/estat/estat.shtml" TargetMode="External"/><Relationship Id="rId143" Type="http://schemas.openxmlformats.org/officeDocument/2006/relationships/hyperlink" Target="http://www.monografias.com/trabajos901/debate-multicultural-etnia-clase-nacion/debate-multicultural-etnia-clase-nacion.shtml" TargetMode="External"/><Relationship Id="rId148" Type="http://schemas.openxmlformats.org/officeDocument/2006/relationships/hyperlink" Target="http://www.monografias.com/trabajos11/tierreco/tierreco.shtml" TargetMode="External"/><Relationship Id="rId151" Type="http://schemas.openxmlformats.org/officeDocument/2006/relationships/hyperlink" Target="http://www.monografias.com/trabajos12/eleynewt/eleynewt.shtml" TargetMode="External"/><Relationship Id="rId4" Type="http://schemas.openxmlformats.org/officeDocument/2006/relationships/settings" Target="settings.xml"/><Relationship Id="rId9" Type="http://schemas.openxmlformats.org/officeDocument/2006/relationships/hyperlink" Target="http://www.monografias.com/trabajos11/parcuno/parcuno.shtml" TargetMode="External"/><Relationship Id="rId13" Type="http://schemas.openxmlformats.org/officeDocument/2006/relationships/hyperlink" Target="http://www.monografias.com/Fisica/index.shtml" TargetMode="External"/><Relationship Id="rId18" Type="http://schemas.openxmlformats.org/officeDocument/2006/relationships/hyperlink" Target="http://www.monografias.com/trabajos/sobeydcho/sobeydcho.shtml" TargetMode="External"/><Relationship Id="rId39" Type="http://schemas.openxmlformats.org/officeDocument/2006/relationships/hyperlink" Target="http://es.wikipedia.org/wiki/T%C3%A1ctica" TargetMode="External"/><Relationship Id="rId109" Type="http://schemas.openxmlformats.org/officeDocument/2006/relationships/hyperlink" Target="http://www.monografias.com/trabajos28/dano-derecho/dano-derecho.shtml" TargetMode="External"/><Relationship Id="rId34" Type="http://schemas.openxmlformats.org/officeDocument/2006/relationships/hyperlink" Target="http://es.wikipedia.org/wiki/Independencia" TargetMode="External"/><Relationship Id="rId50" Type="http://schemas.openxmlformats.org/officeDocument/2006/relationships/hyperlink" Target="http://www.monografias.com/trabajos14/medios-comunicacion/medios-comunicacion.shtml" TargetMode="External"/><Relationship Id="rId55" Type="http://schemas.openxmlformats.org/officeDocument/2006/relationships/hyperlink" Target="http://www.monografias.com/trabajos15/bloques-economicos-america/bloques-economicos-america.shtml" TargetMode="External"/><Relationship Id="rId76" Type="http://schemas.openxmlformats.org/officeDocument/2006/relationships/hyperlink" Target="http://www.monografias.com/trabajos7/compro/compro.shtml" TargetMode="External"/><Relationship Id="rId97" Type="http://schemas.openxmlformats.org/officeDocument/2006/relationships/hyperlink" Target="http://www.monografias.com/trabajos15/etica-axiologia/etica-axiologia.shtml" TargetMode="External"/><Relationship Id="rId104" Type="http://schemas.openxmlformats.org/officeDocument/2006/relationships/hyperlink" Target="http://www.monografias.com/trabajos35/categoria-accion/categoria-accion.shtml" TargetMode="External"/><Relationship Id="rId120" Type="http://schemas.openxmlformats.org/officeDocument/2006/relationships/hyperlink" Target="http://www.monografias.com/trabajos14/nuevmicro/nuevmicro.shtml" TargetMode="External"/><Relationship Id="rId125" Type="http://schemas.openxmlformats.org/officeDocument/2006/relationships/hyperlink" Target="http://www.monografias.com/trabajos11/huelga/huelga.shtml" TargetMode="External"/><Relationship Id="rId141" Type="http://schemas.openxmlformats.org/officeDocument/2006/relationships/hyperlink" Target="http://www.monografias.com/trabajos5/psicoso/psicoso.shtml" TargetMode="External"/><Relationship Id="rId146" Type="http://schemas.openxmlformats.org/officeDocument/2006/relationships/hyperlink" Target="http://www.monografias.com/trabajos4/confyneg/confyneg.shtml" TargetMode="External"/><Relationship Id="rId7" Type="http://schemas.openxmlformats.org/officeDocument/2006/relationships/endnotes" Target="endnotes.xml"/><Relationship Id="rId71" Type="http://schemas.openxmlformats.org/officeDocument/2006/relationships/hyperlink" Target="http://www.monografias.com/trabajos28/aceptacion-individuo/aceptacion-individuo.shtml" TargetMode="External"/><Relationship Id="rId92" Type="http://schemas.openxmlformats.org/officeDocument/2006/relationships/hyperlink" Target="http://www.monografias.com/trabajos11/conge/conge.shtml" TargetMode="External"/><Relationship Id="rId2" Type="http://schemas.openxmlformats.org/officeDocument/2006/relationships/numbering" Target="numbering.xml"/><Relationship Id="rId29" Type="http://schemas.openxmlformats.org/officeDocument/2006/relationships/hyperlink" Target="http://es.wikipedia.org/wiki/Izquierda" TargetMode="External"/><Relationship Id="rId24" Type="http://schemas.openxmlformats.org/officeDocument/2006/relationships/hyperlink" Target="http://www.monografias.com/trabajos14/dinamica-grupos/dinamica-grupos.shtml" TargetMode="External"/><Relationship Id="rId40" Type="http://schemas.openxmlformats.org/officeDocument/2006/relationships/hyperlink" Target="http://es.wikipedia.org/wiki/Violencia" TargetMode="External"/><Relationship Id="rId45" Type="http://schemas.openxmlformats.org/officeDocument/2006/relationships/hyperlink" Target="http://es.wikipedia.org/wiki/Leyes" TargetMode="External"/><Relationship Id="rId66" Type="http://schemas.openxmlformats.org/officeDocument/2006/relationships/hyperlink" Target="http://www.monografias.com/trabajos11/forgob/forgob.shtml" TargetMode="External"/><Relationship Id="rId87" Type="http://schemas.openxmlformats.org/officeDocument/2006/relationships/hyperlink" Target="http://www.monografias.com/trabajos6/napro/napro.shtml" TargetMode="External"/><Relationship Id="rId110" Type="http://schemas.openxmlformats.org/officeDocument/2006/relationships/hyperlink" Target="http://www.monografias.com/trabajos/conducta/conducta.shtml" TargetMode="External"/><Relationship Id="rId115" Type="http://schemas.openxmlformats.org/officeDocument/2006/relationships/hyperlink" Target="http://www.monografias.com/trabajos10/cani/cani.shtml" TargetMode="External"/><Relationship Id="rId131" Type="http://schemas.openxmlformats.org/officeDocument/2006/relationships/hyperlink" Target="http://www.monografias.com/trabajos14/personalidad/personalidad.shtml" TargetMode="External"/><Relationship Id="rId136" Type="http://schemas.openxmlformats.org/officeDocument/2006/relationships/hyperlink" Target="http://www.monografias.com/trabajos36/signos-simbolos/signos-simbolos.shtml" TargetMode="External"/><Relationship Id="rId61" Type="http://schemas.openxmlformats.org/officeDocument/2006/relationships/hyperlink" Target="http://www.monografias.com/trabajos16/romano-limitaciones/romano-limitaciones.shtml" TargetMode="External"/><Relationship Id="rId82" Type="http://schemas.openxmlformats.org/officeDocument/2006/relationships/hyperlink" Target="http://www.monografias.com/trabajos4/costos/costos.shtml" TargetMode="External"/><Relationship Id="rId152" Type="http://schemas.openxmlformats.org/officeDocument/2006/relationships/hyperlink" Target="http://www.monografias.com/trabajos16/memorias/memorias.shtml" TargetMode="External"/><Relationship Id="rId19" Type="http://schemas.openxmlformats.org/officeDocument/2006/relationships/hyperlink" Target="http://www.monografias.com/trabajos14/administ-procesos/administ-procesos.shtml" TargetMode="External"/><Relationship Id="rId14" Type="http://schemas.openxmlformats.org/officeDocument/2006/relationships/hyperlink" Target="http://www.monografias.com/trabajos7/perde/perde.shtml" TargetMode="External"/><Relationship Id="rId30" Type="http://schemas.openxmlformats.org/officeDocument/2006/relationships/hyperlink" Target="http://es.wikipedia.org/wiki/Corporacion" TargetMode="External"/><Relationship Id="rId35" Type="http://schemas.openxmlformats.org/officeDocument/2006/relationships/hyperlink" Target="http://es.wikipedia.org/wiki/Revoluci%C3%B3n" TargetMode="External"/><Relationship Id="rId56" Type="http://schemas.openxmlformats.org/officeDocument/2006/relationships/hyperlink" Target="http://www.monografias.com/trabajos35/oferta-demanda-oro/oferta-demanda-oro.shtml" TargetMode="External"/><Relationship Id="rId77" Type="http://schemas.openxmlformats.org/officeDocument/2006/relationships/hyperlink" Target="http://www.monografias.com/trabajos15/medio-ambiente-venezuela/medio-ambiente-venezuela.shtml" TargetMode="External"/><Relationship Id="rId100" Type="http://schemas.openxmlformats.org/officeDocument/2006/relationships/hyperlink" Target="http://www.monografias.com/trabajos14/propiedadmateriales/propiedadmateriales.shtml" TargetMode="External"/><Relationship Id="rId105" Type="http://schemas.openxmlformats.org/officeDocument/2006/relationships/hyperlink" Target="http://www.monografias.com/trabajos34/el-caracter/el-caracter.shtml" TargetMode="External"/><Relationship Id="rId126" Type="http://schemas.openxmlformats.org/officeDocument/2006/relationships/hyperlink" Target="http://www.monografias.com/Salud/index.shtml" TargetMode="External"/><Relationship Id="rId147" Type="http://schemas.openxmlformats.org/officeDocument/2006/relationships/hyperlink" Target="http://www.monografias.com/trabajos14/delincuenglob/delincuenglob.shtml" TargetMode="External"/><Relationship Id="rId8" Type="http://schemas.openxmlformats.org/officeDocument/2006/relationships/hyperlink" Target="http://www.monografias.com/trabajos35/el-delito/el-delito.shtml" TargetMode="External"/><Relationship Id="rId51" Type="http://schemas.openxmlformats.org/officeDocument/2006/relationships/hyperlink" Target="http://www.monografias.com/trabajos12/fundteo/fundteo.shtml" TargetMode="External"/><Relationship Id="rId72" Type="http://schemas.openxmlformats.org/officeDocument/2006/relationships/hyperlink" Target="http://www.monografias.com/trabajos11/grupo/grupo.shtml" TargetMode="External"/><Relationship Id="rId93" Type="http://schemas.openxmlformats.org/officeDocument/2006/relationships/hyperlink" Target="http://www.monografias.com/trabajos35/concepto-de-lenguaje/concepto-de-lenguaje.shtml" TargetMode="External"/><Relationship Id="rId98" Type="http://schemas.openxmlformats.org/officeDocument/2006/relationships/hyperlink" Target="http://www.monografias.com/trabajos11/presi/presi.shtml" TargetMode="External"/><Relationship Id="rId121" Type="http://schemas.openxmlformats.org/officeDocument/2006/relationships/hyperlink" Target="http://www.monografias.com/trabajos/conducta/conducta.shtml" TargetMode="External"/><Relationship Id="rId142" Type="http://schemas.openxmlformats.org/officeDocument/2006/relationships/hyperlink" Target="http://www.monografias.com/trabajos15/logica-metodologia/logica-metodologia.shtml" TargetMode="External"/><Relationship Id="rId3"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947E5-EA38-4CC0-B016-C9E006BF1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9463</Words>
  <Characters>52049</Characters>
  <Application>Microsoft Office Word</Application>
  <DocSecurity>0</DocSecurity>
  <Lines>433</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13</cp:revision>
  <cp:lastPrinted>2012-05-18T20:19:00Z</cp:lastPrinted>
  <dcterms:created xsi:type="dcterms:W3CDTF">2012-05-08T16:56:00Z</dcterms:created>
  <dcterms:modified xsi:type="dcterms:W3CDTF">2012-05-18T22:08:00Z</dcterms:modified>
</cp:coreProperties>
</file>